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32" w:rsidRDefault="00EF7135" w:rsidP="00447B39">
      <w:pPr>
        <w:pStyle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="00AB33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Сегментационный анализ</w:t>
      </w:r>
      <w:r w:rsidR="00EB178C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карт-сообщени</w:t>
      </w:r>
      <w:r w:rsidR="00AB33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EB178C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</w:t>
      </w:r>
      <w:r w:rsidR="00643A2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первый</w:t>
      </w:r>
      <w:r w:rsidR="0047205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квартал</w:t>
      </w:r>
      <w:r w:rsidR="00F82B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EB178C" w:rsidRDefault="00EB178C" w:rsidP="00AB33F7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="003626DE"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A15D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991F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351682" w:rsidRPr="00247718" w:rsidRDefault="00351682" w:rsidP="00247718"/>
    <w:p w:rsidR="005112EF" w:rsidRDefault="00EB178C" w:rsidP="00EB1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За период с </w:t>
      </w:r>
      <w:r w:rsidR="00A15D20">
        <w:rPr>
          <w:rFonts w:ascii="Times New Roman" w:eastAsia="Calibri" w:hAnsi="Times New Roman" w:cs="Times New Roman"/>
          <w:sz w:val="28"/>
          <w:szCs w:val="28"/>
        </w:rPr>
        <w:t>0</w:t>
      </w:r>
      <w:r w:rsidRPr="0057185B">
        <w:rPr>
          <w:rFonts w:ascii="Times New Roman" w:eastAsia="Calibri" w:hAnsi="Times New Roman" w:cs="Times New Roman"/>
          <w:sz w:val="28"/>
          <w:szCs w:val="28"/>
        </w:rPr>
        <w:t>1.</w:t>
      </w:r>
      <w:r w:rsidR="00A15D20">
        <w:rPr>
          <w:rFonts w:ascii="Times New Roman" w:eastAsia="Calibri" w:hAnsi="Times New Roman" w:cs="Times New Roman"/>
          <w:sz w:val="28"/>
          <w:szCs w:val="28"/>
        </w:rPr>
        <w:t>01.2022г.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60050" w:rsidRPr="0057185B">
        <w:rPr>
          <w:rFonts w:ascii="Times New Roman" w:eastAsia="Calibri" w:hAnsi="Times New Roman" w:cs="Times New Roman"/>
          <w:sz w:val="28"/>
          <w:szCs w:val="28"/>
        </w:rPr>
        <w:t>3</w:t>
      </w:r>
      <w:r w:rsidR="00ED0032">
        <w:rPr>
          <w:rFonts w:ascii="Times New Roman" w:eastAsia="Calibri" w:hAnsi="Times New Roman" w:cs="Times New Roman"/>
          <w:sz w:val="28"/>
          <w:szCs w:val="28"/>
        </w:rPr>
        <w:t>1</w:t>
      </w:r>
      <w:r w:rsidRPr="0057185B">
        <w:rPr>
          <w:rFonts w:ascii="Times New Roman" w:eastAsia="Calibri" w:hAnsi="Times New Roman" w:cs="Times New Roman"/>
          <w:sz w:val="28"/>
          <w:szCs w:val="28"/>
        </w:rPr>
        <w:t>.</w:t>
      </w:r>
      <w:r w:rsidR="00A15D20">
        <w:rPr>
          <w:rFonts w:ascii="Times New Roman" w:eastAsia="Calibri" w:hAnsi="Times New Roman" w:cs="Times New Roman"/>
          <w:sz w:val="28"/>
          <w:szCs w:val="28"/>
        </w:rPr>
        <w:t>03</w:t>
      </w:r>
      <w:r w:rsidRPr="0057185B">
        <w:rPr>
          <w:rFonts w:ascii="Times New Roman" w:eastAsia="Calibri" w:hAnsi="Times New Roman" w:cs="Times New Roman"/>
          <w:sz w:val="28"/>
          <w:szCs w:val="28"/>
        </w:rPr>
        <w:t>.20</w:t>
      </w:r>
      <w:r w:rsidR="003626DE" w:rsidRPr="0057185B">
        <w:rPr>
          <w:rFonts w:ascii="Times New Roman" w:eastAsia="Calibri" w:hAnsi="Times New Roman" w:cs="Times New Roman"/>
          <w:sz w:val="28"/>
          <w:szCs w:val="28"/>
        </w:rPr>
        <w:t>2</w:t>
      </w:r>
      <w:r w:rsidR="00A15D20">
        <w:rPr>
          <w:rFonts w:ascii="Times New Roman" w:eastAsia="Calibri" w:hAnsi="Times New Roman" w:cs="Times New Roman"/>
          <w:sz w:val="28"/>
          <w:szCs w:val="28"/>
        </w:rPr>
        <w:t>2</w:t>
      </w:r>
      <w:r w:rsidRPr="0057185B">
        <w:rPr>
          <w:rFonts w:ascii="Times New Roman" w:eastAsia="Calibri" w:hAnsi="Times New Roman" w:cs="Times New Roman"/>
          <w:sz w:val="28"/>
          <w:szCs w:val="28"/>
        </w:rPr>
        <w:t>г</w:t>
      </w:r>
      <w:r w:rsidR="002674ED" w:rsidRPr="0057185B">
        <w:rPr>
          <w:rFonts w:ascii="Times New Roman" w:eastAsia="Calibri" w:hAnsi="Times New Roman" w:cs="Times New Roman"/>
          <w:sz w:val="28"/>
          <w:szCs w:val="28"/>
        </w:rPr>
        <w:t>.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3F7">
        <w:rPr>
          <w:rFonts w:ascii="Times New Roman" w:hAnsi="Times New Roman" w:cs="Times New Roman"/>
          <w:sz w:val="28"/>
          <w:szCs w:val="28"/>
        </w:rPr>
        <w:t xml:space="preserve">в отдел </w:t>
      </w:r>
      <w:proofErr w:type="spellStart"/>
      <w:r w:rsidR="00AB33F7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="00AB33F7">
        <w:rPr>
          <w:rFonts w:ascii="Times New Roman" w:hAnsi="Times New Roman" w:cs="Times New Roman"/>
          <w:sz w:val="28"/>
          <w:szCs w:val="28"/>
        </w:rPr>
        <w:t xml:space="preserve"> и рекламы</w:t>
      </w:r>
      <w:r w:rsidR="00A22E4C" w:rsidRPr="00247718">
        <w:rPr>
          <w:rFonts w:ascii="Times New Roman" w:hAnsi="Times New Roman" w:cs="Times New Roman"/>
          <w:sz w:val="28"/>
          <w:szCs w:val="28"/>
        </w:rPr>
        <w:t xml:space="preserve"> </w:t>
      </w:r>
      <w:r w:rsidR="00247718" w:rsidRPr="00247718">
        <w:rPr>
          <w:rFonts w:ascii="Times New Roman" w:hAnsi="Times New Roman" w:cs="Times New Roman"/>
          <w:sz w:val="28"/>
          <w:szCs w:val="28"/>
        </w:rPr>
        <w:t xml:space="preserve">ДЛС и МИ 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поступило </w:t>
      </w:r>
      <w:r w:rsidR="00B40A7C" w:rsidRPr="00B40A7C">
        <w:rPr>
          <w:rFonts w:ascii="Times New Roman" w:eastAsia="Calibri" w:hAnsi="Times New Roman" w:cs="Times New Roman"/>
          <w:sz w:val="28"/>
          <w:szCs w:val="28"/>
        </w:rPr>
        <w:t>323</w:t>
      </w:r>
      <w:r w:rsidRPr="0057185B">
        <w:rPr>
          <w:rFonts w:ascii="Times New Roman" w:eastAsia="Calibri" w:hAnsi="Times New Roman" w:cs="Times New Roman"/>
          <w:sz w:val="28"/>
          <w:szCs w:val="28"/>
        </w:rPr>
        <w:t xml:space="preserve"> карт – сообщений</w:t>
      </w:r>
      <w:r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нежелательных реакциях</w:t>
      </w:r>
      <w:r w:rsidR="00DE7A07" w:rsidRPr="005718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лекарственных препаратов</w:t>
      </w:r>
      <w:r w:rsidRPr="0057185B">
        <w:rPr>
          <w:rFonts w:ascii="Times New Roman" w:hAnsi="Times New Roman" w:cs="Times New Roman"/>
          <w:sz w:val="28"/>
          <w:szCs w:val="28"/>
        </w:rPr>
        <w:t xml:space="preserve">. </w:t>
      </w:r>
      <w:r w:rsidR="00AB33F7" w:rsidRPr="00AB33F7">
        <w:rPr>
          <w:rFonts w:ascii="Times New Roman" w:hAnsi="Times New Roman" w:cs="Times New Roman"/>
          <w:sz w:val="28"/>
          <w:szCs w:val="28"/>
        </w:rPr>
        <w:t>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</w:t>
      </w:r>
      <w:r w:rsidR="00AB33F7">
        <w:rPr>
          <w:rFonts w:ascii="Times New Roman" w:hAnsi="Times New Roman" w:cs="Times New Roman"/>
          <w:sz w:val="28"/>
          <w:szCs w:val="28"/>
        </w:rPr>
        <w:t>.</w:t>
      </w:r>
    </w:p>
    <w:p w:rsidR="008A6DF3" w:rsidRPr="003A0469" w:rsidRDefault="008A6DF3" w:rsidP="00EB1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D03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F79">
        <w:rPr>
          <w:rFonts w:ascii="Times New Roman" w:eastAsia="Calibri" w:hAnsi="Times New Roman" w:cs="Times New Roman"/>
          <w:b/>
          <w:sz w:val="28"/>
          <w:szCs w:val="28"/>
        </w:rPr>
        <w:t>Распределение карт-сообщений о побочных</w:t>
      </w:r>
      <w:r w:rsidRPr="00F41EC3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действиях </w:t>
      </w:r>
    </w:p>
    <w:p w:rsidR="00EB178C" w:rsidRDefault="00EB178C" w:rsidP="00EB1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EC3">
        <w:rPr>
          <w:rFonts w:ascii="Times New Roman" w:eastAsia="Calibri" w:hAnsi="Times New Roman" w:cs="Times New Roman"/>
          <w:b/>
          <w:sz w:val="28"/>
          <w:szCs w:val="28"/>
        </w:rPr>
        <w:t>лекарственных средств по АТХ коду</w:t>
      </w: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FB8" w:rsidRP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EF654C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5907405" cy="3562185"/>
            <wp:effectExtent l="0" t="0" r="17145" b="635"/>
            <wp:wrapSquare wrapText="bothSides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1EF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B40A7C">
        <w:rPr>
          <w:rFonts w:ascii="Times New Roman" w:eastAsia="Calibri" w:hAnsi="Times New Roman" w:cs="Times New Roman"/>
          <w:b/>
          <w:sz w:val="28"/>
          <w:szCs w:val="28"/>
        </w:rPr>
        <w:t>Анализ поступивших карт-сообщений</w:t>
      </w: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4BCAC9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5528945" cy="1638300"/>
            <wp:effectExtent l="0" t="0" r="14605" b="0"/>
            <wp:wrapSquare wrapText="bothSides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B40A7C" w:rsidRDefault="00B40A7C" w:rsidP="001B6F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A7C" w:rsidRDefault="00EB178C" w:rsidP="00B40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6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Распределение карт-сообщений о побочных действиях лекарственных средств по международному непатентованному на</w:t>
      </w:r>
      <w:r w:rsidR="0096697C">
        <w:rPr>
          <w:rFonts w:ascii="Times New Roman" w:eastAsia="Calibri" w:hAnsi="Times New Roman" w:cs="Times New Roman"/>
          <w:b/>
          <w:sz w:val="28"/>
          <w:szCs w:val="28"/>
        </w:rPr>
        <w:t>име</w:t>
      </w:r>
      <w:r w:rsidR="001D0687">
        <w:rPr>
          <w:rFonts w:ascii="Times New Roman" w:eastAsia="Calibri" w:hAnsi="Times New Roman" w:cs="Times New Roman"/>
          <w:b/>
          <w:sz w:val="28"/>
          <w:szCs w:val="28"/>
        </w:rPr>
        <w:t>но</w:t>
      </w:r>
      <w:r w:rsidRPr="00CF76EF">
        <w:rPr>
          <w:rFonts w:ascii="Times New Roman" w:eastAsia="Calibri" w:hAnsi="Times New Roman" w:cs="Times New Roman"/>
          <w:b/>
          <w:sz w:val="28"/>
          <w:szCs w:val="28"/>
        </w:rPr>
        <w:t>ванию (МНН)</w:t>
      </w:r>
    </w:p>
    <w:p w:rsidR="00B40A7C" w:rsidRDefault="00B40A7C" w:rsidP="00B40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6822" w:rsidRPr="00B40A7C" w:rsidRDefault="00B40A7C" w:rsidP="00B40A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93A4A4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5907405" cy="4245997"/>
            <wp:effectExtent l="0" t="0" r="17145" b="2540"/>
            <wp:wrapSquare wrapText="bothSides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47577E" w:rsidRDefault="0047577E" w:rsidP="00267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B4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F3ABA7">
            <wp:simplePos x="0" y="0"/>
            <wp:positionH relativeFrom="column">
              <wp:posOffset>233045</wp:posOffset>
            </wp:positionH>
            <wp:positionV relativeFrom="paragraph">
              <wp:posOffset>339725</wp:posOffset>
            </wp:positionV>
            <wp:extent cx="5454015" cy="3293110"/>
            <wp:effectExtent l="0" t="0" r="13335" b="2540"/>
            <wp:wrapSquare wrapText="bothSides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пациентов по возрасту</w:t>
      </w:r>
    </w:p>
    <w:p w:rsidR="00B40A7C" w:rsidRDefault="00B40A7C" w:rsidP="00B40A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 пациентов по полу</w:t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C542580" wp14:editId="032F6497">
            <wp:extent cx="4476584" cy="3395207"/>
            <wp:effectExtent l="0" t="0" r="635" b="1524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</w:t>
      </w:r>
      <w:proofErr w:type="spellStart"/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репортируемая</w:t>
      </w:r>
      <w:proofErr w:type="spellEnd"/>
      <w:r w:rsidRPr="00B40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нежелательная реакция</w:t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3D60249" wp14:editId="2422870F">
            <wp:extent cx="5804453" cy="3498574"/>
            <wp:effectExtent l="0" t="0" r="6350" b="698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0A7C" w:rsidRDefault="00B40A7C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Pr="00AB1EF3" w:rsidRDefault="005B3587" w:rsidP="005A6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Серьезные </w:t>
      </w:r>
      <w:r w:rsidR="0002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нежелательные </w:t>
      </w:r>
      <w:r w:rsidRPr="005B3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B3587" w:rsidRDefault="005B3587" w:rsidP="00EF7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587" w:rsidRPr="005B3587" w:rsidRDefault="005B3587" w:rsidP="00EF71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6A8A2B5">
            <wp:simplePos x="0" y="0"/>
            <wp:positionH relativeFrom="margin">
              <wp:align>center</wp:align>
            </wp:positionH>
            <wp:positionV relativeFrom="paragraph">
              <wp:posOffset>1890395</wp:posOffset>
            </wp:positionV>
            <wp:extent cx="4396740" cy="2324100"/>
            <wp:effectExtent l="0" t="0" r="3810" b="0"/>
            <wp:wrapSquare wrapText="bothSides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EFA513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5760085" cy="1732915"/>
            <wp:effectExtent l="0" t="0" r="12065" b="635"/>
            <wp:wrapSquare wrapText="bothSides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587" w:rsidRDefault="005B3587" w:rsidP="00EF7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135" w:rsidRPr="001C4ADF" w:rsidRDefault="00EF7135" w:rsidP="00EF71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hAnsi="Times New Roman" w:cs="Times New Roman"/>
          <w:sz w:val="26"/>
          <w:szCs w:val="26"/>
        </w:rPr>
        <w:t xml:space="preserve">Были получены сообщения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1C4ADF">
        <w:rPr>
          <w:rFonts w:ascii="Times New Roman" w:eastAsia="Calibri" w:hAnsi="Times New Roman" w:cs="Times New Roman"/>
          <w:sz w:val="26"/>
          <w:szCs w:val="26"/>
        </w:rPr>
        <w:t>4 случаях</w:t>
      </w:r>
      <w:r w:rsidRPr="001C4ADF">
        <w:rPr>
          <w:rFonts w:ascii="Times New Roman" w:hAnsi="Times New Roman" w:cs="Times New Roman"/>
          <w:sz w:val="26"/>
          <w:szCs w:val="26"/>
        </w:rPr>
        <w:t xml:space="preserve"> </w:t>
      </w:r>
      <w:r w:rsidRPr="001C4ADF">
        <w:rPr>
          <w:rFonts w:ascii="Times New Roman" w:eastAsia="Calibri" w:hAnsi="Times New Roman" w:cs="Times New Roman"/>
          <w:sz w:val="26"/>
          <w:szCs w:val="26"/>
        </w:rPr>
        <w:t>серьезных нежелательных реакций со смертельным исходом:</w:t>
      </w:r>
    </w:p>
    <w:p w:rsidR="00EF7135" w:rsidRPr="001C4ADF" w:rsidRDefault="00EF7135" w:rsidP="00EF7135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приведший к летальному исходу с приемом лекарственного препарата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Люксоцин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Амоксициллин+Клавулонат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натрия) и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Галавит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(не сертифицированный препарат) у жительницы г. Бишкек Л.Л. </w:t>
      </w:r>
    </w:p>
    <w:p w:rsidR="00EF7135" w:rsidRPr="001C4ADF" w:rsidRDefault="00EF7135" w:rsidP="00EF71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4ADF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- достоверная</w:t>
      </w:r>
    </w:p>
    <w:p w:rsidR="00EF7135" w:rsidRPr="001C4ADF" w:rsidRDefault="00EF7135" w:rsidP="00EF7135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приведший к летальному исходу с приемом лекарственного препарата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цефтриаксон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у жительницы г. Бишкек К</w:t>
      </w:r>
      <w:r w:rsidR="00AB1EF3">
        <w:rPr>
          <w:rFonts w:ascii="Times New Roman" w:eastAsia="Calibri" w:hAnsi="Times New Roman" w:cs="Times New Roman"/>
          <w:sz w:val="26"/>
          <w:szCs w:val="26"/>
        </w:rPr>
        <w:t>.</w:t>
      </w:r>
      <w:r w:rsidRPr="001C4ADF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EF7135" w:rsidRPr="001C4ADF" w:rsidRDefault="00EF7135" w:rsidP="00EF71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4ADF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– достоверная</w:t>
      </w:r>
    </w:p>
    <w:p w:rsidR="00EF7135" w:rsidRPr="001C4ADF" w:rsidRDefault="00EF7135" w:rsidP="00EF7135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Медикаментозное отравление с последующей полиорганной недостаточностью, приведшее к летальному исходу с приемом лекарственных препаратов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Альбендазол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(превышение суточной дозы в 8,5 раза),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Метронидазол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и Эритромицин у жителя г. Бишкек А.Б. </w:t>
      </w:r>
    </w:p>
    <w:p w:rsidR="00EF7135" w:rsidRPr="001C4ADF" w:rsidRDefault="00EF7135" w:rsidP="00EF713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4ADF">
        <w:rPr>
          <w:rFonts w:ascii="Times New Roman" w:eastAsia="Calibri" w:hAnsi="Times New Roman" w:cs="Times New Roman"/>
          <w:i/>
          <w:sz w:val="26"/>
          <w:szCs w:val="26"/>
        </w:rPr>
        <w:t>Причинно-следственная связь ЛП/НР - достоверная</w:t>
      </w:r>
    </w:p>
    <w:p w:rsidR="00E11DC8" w:rsidRPr="00EF7135" w:rsidRDefault="00EF7135" w:rsidP="00E11DC8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Анафилактический шок, приведший к летальному исходу с приемом лекарственного препарата </w:t>
      </w:r>
      <w:proofErr w:type="spellStart"/>
      <w:r w:rsidRPr="001C4ADF">
        <w:rPr>
          <w:rFonts w:ascii="Times New Roman" w:eastAsia="Calibri" w:hAnsi="Times New Roman" w:cs="Times New Roman"/>
          <w:sz w:val="26"/>
          <w:szCs w:val="26"/>
        </w:rPr>
        <w:t>Экстенбензатин</w:t>
      </w:r>
      <w:proofErr w:type="spellEnd"/>
      <w:r w:rsidRPr="001C4ADF">
        <w:rPr>
          <w:rFonts w:ascii="Times New Roman" w:eastAsia="Calibri" w:hAnsi="Times New Roman" w:cs="Times New Roman"/>
          <w:sz w:val="26"/>
          <w:szCs w:val="26"/>
        </w:rPr>
        <w:t xml:space="preserve"> у жителя г. Бишкек М</w:t>
      </w:r>
      <w:r w:rsidR="00AB1EF3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  <w:r w:rsidRPr="001C4ADF">
        <w:rPr>
          <w:rFonts w:ascii="Times New Roman" w:eastAsia="Calibri" w:hAnsi="Times New Roman" w:cs="Times New Roman"/>
          <w:sz w:val="26"/>
          <w:szCs w:val="26"/>
        </w:rPr>
        <w:t>Б.М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1DC8" w:rsidRPr="00E11DC8" w:rsidRDefault="00E11DC8" w:rsidP="00234222">
      <w:pPr>
        <w:rPr>
          <w:rFonts w:ascii="Times New Roman" w:hAnsi="Times New Roman"/>
          <w:sz w:val="28"/>
          <w:szCs w:val="28"/>
        </w:rPr>
      </w:pPr>
    </w:p>
    <w:sectPr w:rsidR="00E11DC8" w:rsidRPr="00E11DC8" w:rsidSect="00134F37">
      <w:footerReference w:type="default" r:id="rId16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A5B" w:rsidRDefault="00333A5B">
      <w:pPr>
        <w:spacing w:after="0" w:line="240" w:lineRule="auto"/>
      </w:pPr>
      <w:r>
        <w:separator/>
      </w:r>
    </w:p>
  </w:endnote>
  <w:endnote w:type="continuationSeparator" w:id="0">
    <w:p w:rsidR="00333A5B" w:rsidRDefault="0033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1" w:rsidRDefault="006809B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B1" w:rsidRPr="009D758C" w:rsidRDefault="006809B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" filled="f" stroked="f" strokeweight=".5pt">
              <v:textbox style="layout-flow:vertical;mso-layout-flow-alt:bottom-to-top">
                <w:txbxContent>
                  <w:p w:rsidR="006809B1" w:rsidRPr="009D758C" w:rsidRDefault="006809B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B561C" wp14:editId="37B3648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B1" w:rsidRPr="001051B0" w:rsidRDefault="006809B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CB561C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" filled="f" stroked="f" strokeweight=".5pt">
              <v:textbox style="layout-flow:vertical;mso-layout-flow-alt:bottom-to-top">
                <w:txbxContent>
                  <w:p w:rsidR="006809B1" w:rsidRPr="001051B0" w:rsidRDefault="006809B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4B90D" wp14:editId="33DC2D65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9B1" w:rsidRPr="001051B0" w:rsidRDefault="006809B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24B90D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" filled="f" stroked="f" strokeweight=".5pt">
              <v:textbox style="layout-flow:vertical;mso-layout-flow-alt:bottom-to-top">
                <w:txbxContent>
                  <w:p w:rsidR="006809B1" w:rsidRPr="001051B0" w:rsidRDefault="006809B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A5B" w:rsidRDefault="00333A5B">
      <w:pPr>
        <w:spacing w:after="0" w:line="240" w:lineRule="auto"/>
      </w:pPr>
      <w:r>
        <w:separator/>
      </w:r>
    </w:p>
  </w:footnote>
  <w:footnote w:type="continuationSeparator" w:id="0">
    <w:p w:rsidR="00333A5B" w:rsidRDefault="0033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470"/>
    <w:multiLevelType w:val="hybridMultilevel"/>
    <w:tmpl w:val="EB12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33E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E425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0F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33304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1F3B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1F69"/>
    <w:multiLevelType w:val="hybridMultilevel"/>
    <w:tmpl w:val="CD143482"/>
    <w:lvl w:ilvl="0" w:tplc="CEE49EC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28CD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28B4"/>
    <w:multiLevelType w:val="hybridMultilevel"/>
    <w:tmpl w:val="95B4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9691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360DC"/>
    <w:multiLevelType w:val="hybridMultilevel"/>
    <w:tmpl w:val="22B4C2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329F7"/>
    <w:multiLevelType w:val="hybridMultilevel"/>
    <w:tmpl w:val="F718FB9E"/>
    <w:lvl w:ilvl="0" w:tplc="18EEC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211"/>
    <w:multiLevelType w:val="hybridMultilevel"/>
    <w:tmpl w:val="945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12917"/>
    <w:multiLevelType w:val="hybridMultilevel"/>
    <w:tmpl w:val="1C404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AC43A6"/>
    <w:multiLevelType w:val="hybridMultilevel"/>
    <w:tmpl w:val="70F022C8"/>
    <w:lvl w:ilvl="0" w:tplc="453EC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218B3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124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60E7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107D2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6F29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22E0"/>
    <w:multiLevelType w:val="hybridMultilevel"/>
    <w:tmpl w:val="61CC4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276804"/>
    <w:multiLevelType w:val="hybridMultilevel"/>
    <w:tmpl w:val="DC58C780"/>
    <w:lvl w:ilvl="0" w:tplc="4D982B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29764CA"/>
    <w:multiLevelType w:val="hybridMultilevel"/>
    <w:tmpl w:val="E2AA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C2F2E"/>
    <w:multiLevelType w:val="hybridMultilevel"/>
    <w:tmpl w:val="8C44B64A"/>
    <w:lvl w:ilvl="0" w:tplc="C6D4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20"/>
  </w:num>
  <w:num w:numId="8">
    <w:abstractNumId w:val="2"/>
  </w:num>
  <w:num w:numId="9">
    <w:abstractNumId w:val="16"/>
  </w:num>
  <w:num w:numId="10">
    <w:abstractNumId w:val="18"/>
  </w:num>
  <w:num w:numId="11">
    <w:abstractNumId w:val="19"/>
  </w:num>
  <w:num w:numId="12">
    <w:abstractNumId w:val="5"/>
  </w:num>
  <w:num w:numId="13">
    <w:abstractNumId w:val="2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3"/>
  </w:num>
  <w:num w:numId="18">
    <w:abstractNumId w:val="21"/>
  </w:num>
  <w:num w:numId="19">
    <w:abstractNumId w:val="6"/>
  </w:num>
  <w:num w:numId="20">
    <w:abstractNumId w:val="11"/>
  </w:num>
  <w:num w:numId="21">
    <w:abstractNumId w:val="15"/>
  </w:num>
  <w:num w:numId="22">
    <w:abstractNumId w:val="8"/>
  </w:num>
  <w:num w:numId="23">
    <w:abstractNumId w:val="24"/>
  </w:num>
  <w:num w:numId="24">
    <w:abstractNumId w:val="1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8C"/>
    <w:rsid w:val="00000160"/>
    <w:rsid w:val="000030C9"/>
    <w:rsid w:val="00005684"/>
    <w:rsid w:val="00006C37"/>
    <w:rsid w:val="0001328C"/>
    <w:rsid w:val="0001748C"/>
    <w:rsid w:val="00021419"/>
    <w:rsid w:val="0002322D"/>
    <w:rsid w:val="00023F13"/>
    <w:rsid w:val="00025164"/>
    <w:rsid w:val="000258F0"/>
    <w:rsid w:val="00025ED1"/>
    <w:rsid w:val="00027806"/>
    <w:rsid w:val="00031402"/>
    <w:rsid w:val="00031C6D"/>
    <w:rsid w:val="00034DC4"/>
    <w:rsid w:val="00034DFB"/>
    <w:rsid w:val="00043CAB"/>
    <w:rsid w:val="00045E91"/>
    <w:rsid w:val="0004672B"/>
    <w:rsid w:val="00050589"/>
    <w:rsid w:val="00051095"/>
    <w:rsid w:val="00051816"/>
    <w:rsid w:val="000567F6"/>
    <w:rsid w:val="00057646"/>
    <w:rsid w:val="000620B2"/>
    <w:rsid w:val="000622AD"/>
    <w:rsid w:val="0006279D"/>
    <w:rsid w:val="00064469"/>
    <w:rsid w:val="00066213"/>
    <w:rsid w:val="00070981"/>
    <w:rsid w:val="00072CE1"/>
    <w:rsid w:val="000751A9"/>
    <w:rsid w:val="0008568C"/>
    <w:rsid w:val="00086E13"/>
    <w:rsid w:val="0008757F"/>
    <w:rsid w:val="000910A5"/>
    <w:rsid w:val="00092425"/>
    <w:rsid w:val="000925F1"/>
    <w:rsid w:val="00093258"/>
    <w:rsid w:val="00093878"/>
    <w:rsid w:val="00095475"/>
    <w:rsid w:val="000966CD"/>
    <w:rsid w:val="00097653"/>
    <w:rsid w:val="000A0C85"/>
    <w:rsid w:val="000A0CA9"/>
    <w:rsid w:val="000A1244"/>
    <w:rsid w:val="000A3324"/>
    <w:rsid w:val="000A5E25"/>
    <w:rsid w:val="000A70CB"/>
    <w:rsid w:val="000A72E1"/>
    <w:rsid w:val="000A73C1"/>
    <w:rsid w:val="000B3243"/>
    <w:rsid w:val="000B4805"/>
    <w:rsid w:val="000C79D5"/>
    <w:rsid w:val="000D0108"/>
    <w:rsid w:val="000D016E"/>
    <w:rsid w:val="000D0606"/>
    <w:rsid w:val="000D0810"/>
    <w:rsid w:val="000D47DB"/>
    <w:rsid w:val="000D5204"/>
    <w:rsid w:val="000D5863"/>
    <w:rsid w:val="000D6B1F"/>
    <w:rsid w:val="000D7D6B"/>
    <w:rsid w:val="000E43A0"/>
    <w:rsid w:val="000E4771"/>
    <w:rsid w:val="000E47F3"/>
    <w:rsid w:val="000E4C9A"/>
    <w:rsid w:val="000E630A"/>
    <w:rsid w:val="000E660E"/>
    <w:rsid w:val="000F254F"/>
    <w:rsid w:val="000F29CB"/>
    <w:rsid w:val="000F3D4B"/>
    <w:rsid w:val="000F3FA1"/>
    <w:rsid w:val="000F5DDC"/>
    <w:rsid w:val="000F6822"/>
    <w:rsid w:val="000F6EFA"/>
    <w:rsid w:val="0010209F"/>
    <w:rsid w:val="0010240D"/>
    <w:rsid w:val="00104EB9"/>
    <w:rsid w:val="00105B10"/>
    <w:rsid w:val="0010645E"/>
    <w:rsid w:val="00107935"/>
    <w:rsid w:val="00115119"/>
    <w:rsid w:val="00115854"/>
    <w:rsid w:val="00116D2F"/>
    <w:rsid w:val="00120943"/>
    <w:rsid w:val="00122274"/>
    <w:rsid w:val="00122F9D"/>
    <w:rsid w:val="00123678"/>
    <w:rsid w:val="00123B3C"/>
    <w:rsid w:val="00123B70"/>
    <w:rsid w:val="001245D1"/>
    <w:rsid w:val="001268D4"/>
    <w:rsid w:val="0012761E"/>
    <w:rsid w:val="00127C75"/>
    <w:rsid w:val="00132CD5"/>
    <w:rsid w:val="00134F37"/>
    <w:rsid w:val="00145C22"/>
    <w:rsid w:val="00145DF0"/>
    <w:rsid w:val="00145E1B"/>
    <w:rsid w:val="00146447"/>
    <w:rsid w:val="00146713"/>
    <w:rsid w:val="00147622"/>
    <w:rsid w:val="00154FE6"/>
    <w:rsid w:val="001570EB"/>
    <w:rsid w:val="0016121D"/>
    <w:rsid w:val="0016209F"/>
    <w:rsid w:val="00165773"/>
    <w:rsid w:val="00165C6E"/>
    <w:rsid w:val="00167BE4"/>
    <w:rsid w:val="0017196C"/>
    <w:rsid w:val="001755E6"/>
    <w:rsid w:val="001762AB"/>
    <w:rsid w:val="00176810"/>
    <w:rsid w:val="00182B35"/>
    <w:rsid w:val="00184EA5"/>
    <w:rsid w:val="001858D8"/>
    <w:rsid w:val="0018729F"/>
    <w:rsid w:val="00187F5F"/>
    <w:rsid w:val="001905D9"/>
    <w:rsid w:val="001911EA"/>
    <w:rsid w:val="00191DDC"/>
    <w:rsid w:val="001933BE"/>
    <w:rsid w:val="001949C7"/>
    <w:rsid w:val="001A04C4"/>
    <w:rsid w:val="001A0D37"/>
    <w:rsid w:val="001A1A88"/>
    <w:rsid w:val="001A435C"/>
    <w:rsid w:val="001A43FE"/>
    <w:rsid w:val="001A447C"/>
    <w:rsid w:val="001A6F69"/>
    <w:rsid w:val="001B052E"/>
    <w:rsid w:val="001B2973"/>
    <w:rsid w:val="001B4F42"/>
    <w:rsid w:val="001B6619"/>
    <w:rsid w:val="001B6FB8"/>
    <w:rsid w:val="001B7145"/>
    <w:rsid w:val="001C06CC"/>
    <w:rsid w:val="001C12C8"/>
    <w:rsid w:val="001C144B"/>
    <w:rsid w:val="001C3DC0"/>
    <w:rsid w:val="001C6B14"/>
    <w:rsid w:val="001C768D"/>
    <w:rsid w:val="001D0687"/>
    <w:rsid w:val="001D093D"/>
    <w:rsid w:val="001D199D"/>
    <w:rsid w:val="001D215F"/>
    <w:rsid w:val="001D2E3A"/>
    <w:rsid w:val="001D30E2"/>
    <w:rsid w:val="001D69CC"/>
    <w:rsid w:val="001D6D6A"/>
    <w:rsid w:val="001E01E2"/>
    <w:rsid w:val="001E069F"/>
    <w:rsid w:val="001E1A29"/>
    <w:rsid w:val="001E515B"/>
    <w:rsid w:val="001E5952"/>
    <w:rsid w:val="001E5AA3"/>
    <w:rsid w:val="001E6649"/>
    <w:rsid w:val="001E7730"/>
    <w:rsid w:val="001F0F4D"/>
    <w:rsid w:val="001F19F3"/>
    <w:rsid w:val="001F36AB"/>
    <w:rsid w:val="00202609"/>
    <w:rsid w:val="0020339A"/>
    <w:rsid w:val="00205B40"/>
    <w:rsid w:val="00205E27"/>
    <w:rsid w:val="00213113"/>
    <w:rsid w:val="002142F5"/>
    <w:rsid w:val="0021445C"/>
    <w:rsid w:val="00215F83"/>
    <w:rsid w:val="00216076"/>
    <w:rsid w:val="0023095E"/>
    <w:rsid w:val="0023139B"/>
    <w:rsid w:val="00234222"/>
    <w:rsid w:val="002342EE"/>
    <w:rsid w:val="002357AE"/>
    <w:rsid w:val="00236CD5"/>
    <w:rsid w:val="002371E4"/>
    <w:rsid w:val="002374AF"/>
    <w:rsid w:val="002379B4"/>
    <w:rsid w:val="00240772"/>
    <w:rsid w:val="00240B36"/>
    <w:rsid w:val="002415F6"/>
    <w:rsid w:val="002424D1"/>
    <w:rsid w:val="00242CF3"/>
    <w:rsid w:val="002431C6"/>
    <w:rsid w:val="00247718"/>
    <w:rsid w:val="00247B50"/>
    <w:rsid w:val="00247C65"/>
    <w:rsid w:val="00252332"/>
    <w:rsid w:val="00253A00"/>
    <w:rsid w:val="00254239"/>
    <w:rsid w:val="00254E55"/>
    <w:rsid w:val="00255C52"/>
    <w:rsid w:val="00257FD8"/>
    <w:rsid w:val="002661DF"/>
    <w:rsid w:val="002664F4"/>
    <w:rsid w:val="002674ED"/>
    <w:rsid w:val="00270069"/>
    <w:rsid w:val="00274B73"/>
    <w:rsid w:val="002766CF"/>
    <w:rsid w:val="002813AB"/>
    <w:rsid w:val="002840E8"/>
    <w:rsid w:val="00284560"/>
    <w:rsid w:val="00291776"/>
    <w:rsid w:val="00291816"/>
    <w:rsid w:val="0029665F"/>
    <w:rsid w:val="002A2311"/>
    <w:rsid w:val="002A2342"/>
    <w:rsid w:val="002A5951"/>
    <w:rsid w:val="002A6B92"/>
    <w:rsid w:val="002A79AF"/>
    <w:rsid w:val="002B0615"/>
    <w:rsid w:val="002B1271"/>
    <w:rsid w:val="002B34CB"/>
    <w:rsid w:val="002B531E"/>
    <w:rsid w:val="002B758D"/>
    <w:rsid w:val="002C0187"/>
    <w:rsid w:val="002C02E4"/>
    <w:rsid w:val="002C0AF8"/>
    <w:rsid w:val="002C2C54"/>
    <w:rsid w:val="002C363D"/>
    <w:rsid w:val="002C3A5C"/>
    <w:rsid w:val="002C44A2"/>
    <w:rsid w:val="002C4A82"/>
    <w:rsid w:val="002C60B6"/>
    <w:rsid w:val="002C6772"/>
    <w:rsid w:val="002C717B"/>
    <w:rsid w:val="002C77D9"/>
    <w:rsid w:val="002C7D25"/>
    <w:rsid w:val="002D107F"/>
    <w:rsid w:val="002D1739"/>
    <w:rsid w:val="002D18CC"/>
    <w:rsid w:val="002D6562"/>
    <w:rsid w:val="002D68A7"/>
    <w:rsid w:val="002E002D"/>
    <w:rsid w:val="002E2823"/>
    <w:rsid w:val="002E3758"/>
    <w:rsid w:val="002F2F0D"/>
    <w:rsid w:val="002F3107"/>
    <w:rsid w:val="002F4D14"/>
    <w:rsid w:val="002F568F"/>
    <w:rsid w:val="003020B2"/>
    <w:rsid w:val="00302C0C"/>
    <w:rsid w:val="0030327A"/>
    <w:rsid w:val="003041F9"/>
    <w:rsid w:val="00305145"/>
    <w:rsid w:val="00306DE1"/>
    <w:rsid w:val="0031454B"/>
    <w:rsid w:val="00315C34"/>
    <w:rsid w:val="0031618C"/>
    <w:rsid w:val="00316640"/>
    <w:rsid w:val="00322C8B"/>
    <w:rsid w:val="0032316B"/>
    <w:rsid w:val="00323B00"/>
    <w:rsid w:val="00324829"/>
    <w:rsid w:val="0032548A"/>
    <w:rsid w:val="00327C64"/>
    <w:rsid w:val="00327C68"/>
    <w:rsid w:val="00330F9A"/>
    <w:rsid w:val="00331C8D"/>
    <w:rsid w:val="00333A5B"/>
    <w:rsid w:val="00336B35"/>
    <w:rsid w:val="00341321"/>
    <w:rsid w:val="0034191F"/>
    <w:rsid w:val="00343DCE"/>
    <w:rsid w:val="00350486"/>
    <w:rsid w:val="00350EB5"/>
    <w:rsid w:val="00351682"/>
    <w:rsid w:val="003531E2"/>
    <w:rsid w:val="003555D7"/>
    <w:rsid w:val="0035589E"/>
    <w:rsid w:val="003564AC"/>
    <w:rsid w:val="0035777B"/>
    <w:rsid w:val="00360050"/>
    <w:rsid w:val="0036071E"/>
    <w:rsid w:val="00362044"/>
    <w:rsid w:val="003626DE"/>
    <w:rsid w:val="0036342F"/>
    <w:rsid w:val="0036391B"/>
    <w:rsid w:val="00364A66"/>
    <w:rsid w:val="0036558B"/>
    <w:rsid w:val="00366E99"/>
    <w:rsid w:val="00370BAF"/>
    <w:rsid w:val="00374E96"/>
    <w:rsid w:val="00375770"/>
    <w:rsid w:val="0037587F"/>
    <w:rsid w:val="00376B23"/>
    <w:rsid w:val="00377D8A"/>
    <w:rsid w:val="0038058C"/>
    <w:rsid w:val="00380E5E"/>
    <w:rsid w:val="003818C4"/>
    <w:rsid w:val="003836D0"/>
    <w:rsid w:val="00384777"/>
    <w:rsid w:val="003870C4"/>
    <w:rsid w:val="00390794"/>
    <w:rsid w:val="00391C29"/>
    <w:rsid w:val="00393CDA"/>
    <w:rsid w:val="00397D84"/>
    <w:rsid w:val="003A2A01"/>
    <w:rsid w:val="003A2E5A"/>
    <w:rsid w:val="003A3CBF"/>
    <w:rsid w:val="003A3EE1"/>
    <w:rsid w:val="003A5890"/>
    <w:rsid w:val="003A5DAB"/>
    <w:rsid w:val="003A63FF"/>
    <w:rsid w:val="003A6742"/>
    <w:rsid w:val="003B09EE"/>
    <w:rsid w:val="003B2333"/>
    <w:rsid w:val="003B4394"/>
    <w:rsid w:val="003C092B"/>
    <w:rsid w:val="003C0FE6"/>
    <w:rsid w:val="003C19D2"/>
    <w:rsid w:val="003C2A0A"/>
    <w:rsid w:val="003C3A3D"/>
    <w:rsid w:val="003C592E"/>
    <w:rsid w:val="003C6260"/>
    <w:rsid w:val="003C6943"/>
    <w:rsid w:val="003D05B0"/>
    <w:rsid w:val="003D0C25"/>
    <w:rsid w:val="003D1D70"/>
    <w:rsid w:val="003D1DF8"/>
    <w:rsid w:val="003D3530"/>
    <w:rsid w:val="003D4088"/>
    <w:rsid w:val="003D6092"/>
    <w:rsid w:val="003D778D"/>
    <w:rsid w:val="003D7AF6"/>
    <w:rsid w:val="003E4EF9"/>
    <w:rsid w:val="003E557F"/>
    <w:rsid w:val="003E7CA5"/>
    <w:rsid w:val="003F29E4"/>
    <w:rsid w:val="003F2A45"/>
    <w:rsid w:val="003F4BD1"/>
    <w:rsid w:val="003F4E3E"/>
    <w:rsid w:val="003F4F34"/>
    <w:rsid w:val="003F77F9"/>
    <w:rsid w:val="00400404"/>
    <w:rsid w:val="0040146F"/>
    <w:rsid w:val="004023FD"/>
    <w:rsid w:val="0040394F"/>
    <w:rsid w:val="00407DE9"/>
    <w:rsid w:val="00412928"/>
    <w:rsid w:val="00413B0A"/>
    <w:rsid w:val="004159B9"/>
    <w:rsid w:val="004176B6"/>
    <w:rsid w:val="00422A35"/>
    <w:rsid w:val="004246E2"/>
    <w:rsid w:val="00426AF6"/>
    <w:rsid w:val="004334A0"/>
    <w:rsid w:val="00433B37"/>
    <w:rsid w:val="00435901"/>
    <w:rsid w:val="00437676"/>
    <w:rsid w:val="004441A8"/>
    <w:rsid w:val="0044479F"/>
    <w:rsid w:val="00444E76"/>
    <w:rsid w:val="00445C6A"/>
    <w:rsid w:val="004472A9"/>
    <w:rsid w:val="004474B2"/>
    <w:rsid w:val="00447B39"/>
    <w:rsid w:val="004513D9"/>
    <w:rsid w:val="00452DC9"/>
    <w:rsid w:val="0045435A"/>
    <w:rsid w:val="00460F29"/>
    <w:rsid w:val="0046133A"/>
    <w:rsid w:val="00461344"/>
    <w:rsid w:val="00461668"/>
    <w:rsid w:val="00461B2C"/>
    <w:rsid w:val="00461D33"/>
    <w:rsid w:val="00462357"/>
    <w:rsid w:val="0046312D"/>
    <w:rsid w:val="004633F8"/>
    <w:rsid w:val="004636C8"/>
    <w:rsid w:val="00465DE6"/>
    <w:rsid w:val="0046660D"/>
    <w:rsid w:val="00466872"/>
    <w:rsid w:val="0047205E"/>
    <w:rsid w:val="00472517"/>
    <w:rsid w:val="00472B4A"/>
    <w:rsid w:val="00472EC2"/>
    <w:rsid w:val="00473B04"/>
    <w:rsid w:val="004742EF"/>
    <w:rsid w:val="0047577E"/>
    <w:rsid w:val="004759EB"/>
    <w:rsid w:val="00477208"/>
    <w:rsid w:val="00480C3A"/>
    <w:rsid w:val="00483458"/>
    <w:rsid w:val="00483C98"/>
    <w:rsid w:val="00490336"/>
    <w:rsid w:val="004907C1"/>
    <w:rsid w:val="00491325"/>
    <w:rsid w:val="00491381"/>
    <w:rsid w:val="0049482F"/>
    <w:rsid w:val="00494F0A"/>
    <w:rsid w:val="004978FF"/>
    <w:rsid w:val="00497DED"/>
    <w:rsid w:val="00497F1D"/>
    <w:rsid w:val="004A2254"/>
    <w:rsid w:val="004A347E"/>
    <w:rsid w:val="004A59EB"/>
    <w:rsid w:val="004A6CB3"/>
    <w:rsid w:val="004B3ECC"/>
    <w:rsid w:val="004B743C"/>
    <w:rsid w:val="004B7839"/>
    <w:rsid w:val="004B7A36"/>
    <w:rsid w:val="004C00FD"/>
    <w:rsid w:val="004C407A"/>
    <w:rsid w:val="004C4149"/>
    <w:rsid w:val="004C4404"/>
    <w:rsid w:val="004C460E"/>
    <w:rsid w:val="004C4FFB"/>
    <w:rsid w:val="004C51C5"/>
    <w:rsid w:val="004C6061"/>
    <w:rsid w:val="004C6EAE"/>
    <w:rsid w:val="004D5AC1"/>
    <w:rsid w:val="004D6BF4"/>
    <w:rsid w:val="004E3694"/>
    <w:rsid w:val="004E3781"/>
    <w:rsid w:val="004E4F84"/>
    <w:rsid w:val="004E58A3"/>
    <w:rsid w:val="004E58A7"/>
    <w:rsid w:val="004F06E2"/>
    <w:rsid w:val="004F0CBD"/>
    <w:rsid w:val="004F0EF8"/>
    <w:rsid w:val="005002AA"/>
    <w:rsid w:val="00500560"/>
    <w:rsid w:val="005008F7"/>
    <w:rsid w:val="005021EE"/>
    <w:rsid w:val="005030B9"/>
    <w:rsid w:val="005031CC"/>
    <w:rsid w:val="005039B4"/>
    <w:rsid w:val="005042D3"/>
    <w:rsid w:val="005044E5"/>
    <w:rsid w:val="00505067"/>
    <w:rsid w:val="0050758E"/>
    <w:rsid w:val="0051048E"/>
    <w:rsid w:val="005112EF"/>
    <w:rsid w:val="00511614"/>
    <w:rsid w:val="00513095"/>
    <w:rsid w:val="00514054"/>
    <w:rsid w:val="005177A3"/>
    <w:rsid w:val="005210E6"/>
    <w:rsid w:val="0052269B"/>
    <w:rsid w:val="00522AF7"/>
    <w:rsid w:val="00522F5F"/>
    <w:rsid w:val="00530741"/>
    <w:rsid w:val="005321A8"/>
    <w:rsid w:val="005328C4"/>
    <w:rsid w:val="00536237"/>
    <w:rsid w:val="0054072D"/>
    <w:rsid w:val="00540756"/>
    <w:rsid w:val="0054345D"/>
    <w:rsid w:val="00544560"/>
    <w:rsid w:val="00544F1B"/>
    <w:rsid w:val="0054646F"/>
    <w:rsid w:val="0055098C"/>
    <w:rsid w:val="00550BF4"/>
    <w:rsid w:val="00554F06"/>
    <w:rsid w:val="00556F81"/>
    <w:rsid w:val="005579A1"/>
    <w:rsid w:val="005604D3"/>
    <w:rsid w:val="00561C5B"/>
    <w:rsid w:val="00563270"/>
    <w:rsid w:val="00563A51"/>
    <w:rsid w:val="00566819"/>
    <w:rsid w:val="005678DC"/>
    <w:rsid w:val="00570B8E"/>
    <w:rsid w:val="005717B1"/>
    <w:rsid w:val="0057185B"/>
    <w:rsid w:val="0057415E"/>
    <w:rsid w:val="0057572A"/>
    <w:rsid w:val="0057630D"/>
    <w:rsid w:val="005775DE"/>
    <w:rsid w:val="00577CF3"/>
    <w:rsid w:val="005803E0"/>
    <w:rsid w:val="00581AC8"/>
    <w:rsid w:val="00582935"/>
    <w:rsid w:val="00583CD7"/>
    <w:rsid w:val="00584855"/>
    <w:rsid w:val="0059074A"/>
    <w:rsid w:val="00591772"/>
    <w:rsid w:val="005925BF"/>
    <w:rsid w:val="005928F8"/>
    <w:rsid w:val="0059308B"/>
    <w:rsid w:val="00596198"/>
    <w:rsid w:val="005A1461"/>
    <w:rsid w:val="005A33D1"/>
    <w:rsid w:val="005A4E62"/>
    <w:rsid w:val="005A5018"/>
    <w:rsid w:val="005A517F"/>
    <w:rsid w:val="005A67DA"/>
    <w:rsid w:val="005A7E2F"/>
    <w:rsid w:val="005B00DC"/>
    <w:rsid w:val="005B2DD2"/>
    <w:rsid w:val="005B3587"/>
    <w:rsid w:val="005B3E68"/>
    <w:rsid w:val="005B4CF5"/>
    <w:rsid w:val="005B61AF"/>
    <w:rsid w:val="005C05A4"/>
    <w:rsid w:val="005C2FB8"/>
    <w:rsid w:val="005C350C"/>
    <w:rsid w:val="005C3C26"/>
    <w:rsid w:val="005C5DCA"/>
    <w:rsid w:val="005D6464"/>
    <w:rsid w:val="005D7DAC"/>
    <w:rsid w:val="005E0618"/>
    <w:rsid w:val="005E24D4"/>
    <w:rsid w:val="005E431C"/>
    <w:rsid w:val="005E55C1"/>
    <w:rsid w:val="005E6C61"/>
    <w:rsid w:val="005F0E07"/>
    <w:rsid w:val="0060144A"/>
    <w:rsid w:val="00601C21"/>
    <w:rsid w:val="00604FF1"/>
    <w:rsid w:val="00605D8E"/>
    <w:rsid w:val="006072F9"/>
    <w:rsid w:val="00610632"/>
    <w:rsid w:val="00611F58"/>
    <w:rsid w:val="00613947"/>
    <w:rsid w:val="00624B25"/>
    <w:rsid w:val="00624ECE"/>
    <w:rsid w:val="006251D3"/>
    <w:rsid w:val="00625B5D"/>
    <w:rsid w:val="00625DC8"/>
    <w:rsid w:val="00625E7A"/>
    <w:rsid w:val="00627AA0"/>
    <w:rsid w:val="006330D7"/>
    <w:rsid w:val="00633A5B"/>
    <w:rsid w:val="0063512C"/>
    <w:rsid w:val="0063514B"/>
    <w:rsid w:val="006363E6"/>
    <w:rsid w:val="00636534"/>
    <w:rsid w:val="00637E77"/>
    <w:rsid w:val="00641B61"/>
    <w:rsid w:val="00643A2F"/>
    <w:rsid w:val="0064717F"/>
    <w:rsid w:val="006478BF"/>
    <w:rsid w:val="00647D3A"/>
    <w:rsid w:val="00647FC4"/>
    <w:rsid w:val="00650FEB"/>
    <w:rsid w:val="00651986"/>
    <w:rsid w:val="006522DE"/>
    <w:rsid w:val="0065311D"/>
    <w:rsid w:val="006631BB"/>
    <w:rsid w:val="006654CA"/>
    <w:rsid w:val="006660D1"/>
    <w:rsid w:val="00666D34"/>
    <w:rsid w:val="00670D25"/>
    <w:rsid w:val="00672B99"/>
    <w:rsid w:val="00672C3A"/>
    <w:rsid w:val="00672FC3"/>
    <w:rsid w:val="00673083"/>
    <w:rsid w:val="00674755"/>
    <w:rsid w:val="006802C1"/>
    <w:rsid w:val="0068072D"/>
    <w:rsid w:val="006809B1"/>
    <w:rsid w:val="00681CE0"/>
    <w:rsid w:val="00684F6C"/>
    <w:rsid w:val="006857B5"/>
    <w:rsid w:val="0068635C"/>
    <w:rsid w:val="006868E3"/>
    <w:rsid w:val="006912AF"/>
    <w:rsid w:val="0069233D"/>
    <w:rsid w:val="00694062"/>
    <w:rsid w:val="006949D3"/>
    <w:rsid w:val="006953BA"/>
    <w:rsid w:val="006954BA"/>
    <w:rsid w:val="006968BE"/>
    <w:rsid w:val="006979AB"/>
    <w:rsid w:val="006A0657"/>
    <w:rsid w:val="006B1D7B"/>
    <w:rsid w:val="006B6F23"/>
    <w:rsid w:val="006B746F"/>
    <w:rsid w:val="006C10BA"/>
    <w:rsid w:val="006C2BC3"/>
    <w:rsid w:val="006C7317"/>
    <w:rsid w:val="006D0101"/>
    <w:rsid w:val="006D22E6"/>
    <w:rsid w:val="006D47DF"/>
    <w:rsid w:val="006D6CEC"/>
    <w:rsid w:val="006E06F0"/>
    <w:rsid w:val="006E2E8F"/>
    <w:rsid w:val="006E48D0"/>
    <w:rsid w:val="006E5DED"/>
    <w:rsid w:val="006F09E5"/>
    <w:rsid w:val="006F09F8"/>
    <w:rsid w:val="006F2B77"/>
    <w:rsid w:val="006F5621"/>
    <w:rsid w:val="006F6B87"/>
    <w:rsid w:val="00702ED0"/>
    <w:rsid w:val="00705FFA"/>
    <w:rsid w:val="007062EC"/>
    <w:rsid w:val="00706836"/>
    <w:rsid w:val="0071198E"/>
    <w:rsid w:val="00712F30"/>
    <w:rsid w:val="0071364D"/>
    <w:rsid w:val="00714643"/>
    <w:rsid w:val="00716513"/>
    <w:rsid w:val="007173FF"/>
    <w:rsid w:val="00726906"/>
    <w:rsid w:val="00730367"/>
    <w:rsid w:val="00731C7D"/>
    <w:rsid w:val="00733F54"/>
    <w:rsid w:val="007345BF"/>
    <w:rsid w:val="00736D76"/>
    <w:rsid w:val="00737F2E"/>
    <w:rsid w:val="00741783"/>
    <w:rsid w:val="00745D97"/>
    <w:rsid w:val="007475B8"/>
    <w:rsid w:val="0074780E"/>
    <w:rsid w:val="00747893"/>
    <w:rsid w:val="0075307D"/>
    <w:rsid w:val="00753F0D"/>
    <w:rsid w:val="00756AB7"/>
    <w:rsid w:val="00756DCC"/>
    <w:rsid w:val="00761693"/>
    <w:rsid w:val="00761E27"/>
    <w:rsid w:val="00763175"/>
    <w:rsid w:val="007646D5"/>
    <w:rsid w:val="00767264"/>
    <w:rsid w:val="007735A2"/>
    <w:rsid w:val="007758FA"/>
    <w:rsid w:val="00775F23"/>
    <w:rsid w:val="00777027"/>
    <w:rsid w:val="0077753A"/>
    <w:rsid w:val="0078284D"/>
    <w:rsid w:val="00782E99"/>
    <w:rsid w:val="00786264"/>
    <w:rsid w:val="00787D03"/>
    <w:rsid w:val="00787EC1"/>
    <w:rsid w:val="00787F17"/>
    <w:rsid w:val="007907D2"/>
    <w:rsid w:val="00790C0F"/>
    <w:rsid w:val="00791639"/>
    <w:rsid w:val="00793B3A"/>
    <w:rsid w:val="00793EBE"/>
    <w:rsid w:val="00794732"/>
    <w:rsid w:val="007966E7"/>
    <w:rsid w:val="007A1DFD"/>
    <w:rsid w:val="007A2EE5"/>
    <w:rsid w:val="007A4FE8"/>
    <w:rsid w:val="007A597E"/>
    <w:rsid w:val="007B119D"/>
    <w:rsid w:val="007B3100"/>
    <w:rsid w:val="007B4305"/>
    <w:rsid w:val="007B546A"/>
    <w:rsid w:val="007B6128"/>
    <w:rsid w:val="007C0BD3"/>
    <w:rsid w:val="007C2DEA"/>
    <w:rsid w:val="007C346F"/>
    <w:rsid w:val="007C6167"/>
    <w:rsid w:val="007C637C"/>
    <w:rsid w:val="007C6AF5"/>
    <w:rsid w:val="007C79DE"/>
    <w:rsid w:val="007D246A"/>
    <w:rsid w:val="007D378C"/>
    <w:rsid w:val="007D49B0"/>
    <w:rsid w:val="007D5511"/>
    <w:rsid w:val="007D6344"/>
    <w:rsid w:val="007D7778"/>
    <w:rsid w:val="007E0148"/>
    <w:rsid w:val="007E0A70"/>
    <w:rsid w:val="007E0ADD"/>
    <w:rsid w:val="007E0E93"/>
    <w:rsid w:val="007E248D"/>
    <w:rsid w:val="007E4AA4"/>
    <w:rsid w:val="007E4FA7"/>
    <w:rsid w:val="007E5F09"/>
    <w:rsid w:val="007E73D3"/>
    <w:rsid w:val="007E7B5F"/>
    <w:rsid w:val="007F0795"/>
    <w:rsid w:val="007F0B17"/>
    <w:rsid w:val="007F13E9"/>
    <w:rsid w:val="007F2104"/>
    <w:rsid w:val="007F4960"/>
    <w:rsid w:val="00801A63"/>
    <w:rsid w:val="008024A3"/>
    <w:rsid w:val="00804400"/>
    <w:rsid w:val="008101D4"/>
    <w:rsid w:val="0081100C"/>
    <w:rsid w:val="008114EA"/>
    <w:rsid w:val="00812C0C"/>
    <w:rsid w:val="00820B5B"/>
    <w:rsid w:val="00820FB8"/>
    <w:rsid w:val="00822065"/>
    <w:rsid w:val="0082498D"/>
    <w:rsid w:val="00826E33"/>
    <w:rsid w:val="00833227"/>
    <w:rsid w:val="00833A25"/>
    <w:rsid w:val="0083550C"/>
    <w:rsid w:val="00836090"/>
    <w:rsid w:val="00837B1A"/>
    <w:rsid w:val="008434DD"/>
    <w:rsid w:val="00844DA8"/>
    <w:rsid w:val="00845B69"/>
    <w:rsid w:val="008460C6"/>
    <w:rsid w:val="00846DDC"/>
    <w:rsid w:val="008530E8"/>
    <w:rsid w:val="00854585"/>
    <w:rsid w:val="00857FFE"/>
    <w:rsid w:val="0086190C"/>
    <w:rsid w:val="00861B14"/>
    <w:rsid w:val="00861EF3"/>
    <w:rsid w:val="008627A0"/>
    <w:rsid w:val="00863841"/>
    <w:rsid w:val="008657B8"/>
    <w:rsid w:val="00865E80"/>
    <w:rsid w:val="008705C8"/>
    <w:rsid w:val="00870618"/>
    <w:rsid w:val="00872CBD"/>
    <w:rsid w:val="00877A76"/>
    <w:rsid w:val="008815F7"/>
    <w:rsid w:val="00883E1F"/>
    <w:rsid w:val="00885006"/>
    <w:rsid w:val="008858A3"/>
    <w:rsid w:val="00885D8A"/>
    <w:rsid w:val="00894E3D"/>
    <w:rsid w:val="00895A1F"/>
    <w:rsid w:val="00896391"/>
    <w:rsid w:val="00896781"/>
    <w:rsid w:val="00897562"/>
    <w:rsid w:val="008A0FE1"/>
    <w:rsid w:val="008A1DC6"/>
    <w:rsid w:val="008A4238"/>
    <w:rsid w:val="008A5AF5"/>
    <w:rsid w:val="008A5D95"/>
    <w:rsid w:val="008A6A15"/>
    <w:rsid w:val="008A6DF3"/>
    <w:rsid w:val="008A7917"/>
    <w:rsid w:val="008A7A1F"/>
    <w:rsid w:val="008B0E87"/>
    <w:rsid w:val="008B189B"/>
    <w:rsid w:val="008B2992"/>
    <w:rsid w:val="008B4ABB"/>
    <w:rsid w:val="008B4D9F"/>
    <w:rsid w:val="008C0262"/>
    <w:rsid w:val="008C1867"/>
    <w:rsid w:val="008C551B"/>
    <w:rsid w:val="008D0E6D"/>
    <w:rsid w:val="008D12FF"/>
    <w:rsid w:val="008D1B59"/>
    <w:rsid w:val="008D1C94"/>
    <w:rsid w:val="008D33F3"/>
    <w:rsid w:val="008D432C"/>
    <w:rsid w:val="008D5114"/>
    <w:rsid w:val="008D5A63"/>
    <w:rsid w:val="008D64E5"/>
    <w:rsid w:val="008E2F94"/>
    <w:rsid w:val="008E33F8"/>
    <w:rsid w:val="008E553D"/>
    <w:rsid w:val="008F671C"/>
    <w:rsid w:val="008F6B49"/>
    <w:rsid w:val="009008F1"/>
    <w:rsid w:val="00902469"/>
    <w:rsid w:val="00903AD1"/>
    <w:rsid w:val="00903EDA"/>
    <w:rsid w:val="0090494A"/>
    <w:rsid w:val="00904A07"/>
    <w:rsid w:val="00904E3F"/>
    <w:rsid w:val="009050D2"/>
    <w:rsid w:val="00905E4E"/>
    <w:rsid w:val="00906369"/>
    <w:rsid w:val="00910A1C"/>
    <w:rsid w:val="00910A6E"/>
    <w:rsid w:val="009135E1"/>
    <w:rsid w:val="009138CC"/>
    <w:rsid w:val="00913D4A"/>
    <w:rsid w:val="00916345"/>
    <w:rsid w:val="00917860"/>
    <w:rsid w:val="00920116"/>
    <w:rsid w:val="00922CE1"/>
    <w:rsid w:val="009243FA"/>
    <w:rsid w:val="009278FF"/>
    <w:rsid w:val="00927FEE"/>
    <w:rsid w:val="00931EF6"/>
    <w:rsid w:val="009355F0"/>
    <w:rsid w:val="009400E4"/>
    <w:rsid w:val="009406D0"/>
    <w:rsid w:val="00940936"/>
    <w:rsid w:val="00940EC1"/>
    <w:rsid w:val="00943164"/>
    <w:rsid w:val="0094324F"/>
    <w:rsid w:val="0094531A"/>
    <w:rsid w:val="00945F2D"/>
    <w:rsid w:val="00946D81"/>
    <w:rsid w:val="00946F86"/>
    <w:rsid w:val="0094730F"/>
    <w:rsid w:val="0094770C"/>
    <w:rsid w:val="0095102A"/>
    <w:rsid w:val="00952915"/>
    <w:rsid w:val="00952AB7"/>
    <w:rsid w:val="00952FEA"/>
    <w:rsid w:val="009531C1"/>
    <w:rsid w:val="0095367C"/>
    <w:rsid w:val="00955F46"/>
    <w:rsid w:val="00956272"/>
    <w:rsid w:val="00956DFB"/>
    <w:rsid w:val="00957EFC"/>
    <w:rsid w:val="009610B5"/>
    <w:rsid w:val="00962039"/>
    <w:rsid w:val="00965A6B"/>
    <w:rsid w:val="00966604"/>
    <w:rsid w:val="0096697C"/>
    <w:rsid w:val="00967B4A"/>
    <w:rsid w:val="0097078D"/>
    <w:rsid w:val="00971925"/>
    <w:rsid w:val="009731D9"/>
    <w:rsid w:val="00973F03"/>
    <w:rsid w:val="00973F08"/>
    <w:rsid w:val="0097410F"/>
    <w:rsid w:val="00975DE1"/>
    <w:rsid w:val="009832D4"/>
    <w:rsid w:val="009858FE"/>
    <w:rsid w:val="00985E07"/>
    <w:rsid w:val="0099063D"/>
    <w:rsid w:val="00991F79"/>
    <w:rsid w:val="009927C0"/>
    <w:rsid w:val="00992B31"/>
    <w:rsid w:val="00996877"/>
    <w:rsid w:val="00997A4F"/>
    <w:rsid w:val="009A0531"/>
    <w:rsid w:val="009A070A"/>
    <w:rsid w:val="009A11AF"/>
    <w:rsid w:val="009A1AE3"/>
    <w:rsid w:val="009A3A92"/>
    <w:rsid w:val="009A4220"/>
    <w:rsid w:val="009A4EDA"/>
    <w:rsid w:val="009A607C"/>
    <w:rsid w:val="009A694D"/>
    <w:rsid w:val="009B2C46"/>
    <w:rsid w:val="009B3A06"/>
    <w:rsid w:val="009B3E9F"/>
    <w:rsid w:val="009B61D9"/>
    <w:rsid w:val="009B6728"/>
    <w:rsid w:val="009B68D5"/>
    <w:rsid w:val="009B711A"/>
    <w:rsid w:val="009B71F6"/>
    <w:rsid w:val="009B73BF"/>
    <w:rsid w:val="009C2337"/>
    <w:rsid w:val="009C2B50"/>
    <w:rsid w:val="009C3053"/>
    <w:rsid w:val="009C60F0"/>
    <w:rsid w:val="009C68CE"/>
    <w:rsid w:val="009C6D97"/>
    <w:rsid w:val="009C785D"/>
    <w:rsid w:val="009D2503"/>
    <w:rsid w:val="009D2B48"/>
    <w:rsid w:val="009D38A5"/>
    <w:rsid w:val="009D4CEE"/>
    <w:rsid w:val="009D758C"/>
    <w:rsid w:val="009D7958"/>
    <w:rsid w:val="009E1E0C"/>
    <w:rsid w:val="009E657F"/>
    <w:rsid w:val="009E6715"/>
    <w:rsid w:val="009E71C2"/>
    <w:rsid w:val="009E7E7B"/>
    <w:rsid w:val="009F475C"/>
    <w:rsid w:val="009F682B"/>
    <w:rsid w:val="009F7A00"/>
    <w:rsid w:val="00A0127D"/>
    <w:rsid w:val="00A0208D"/>
    <w:rsid w:val="00A03038"/>
    <w:rsid w:val="00A03B86"/>
    <w:rsid w:val="00A04F3D"/>
    <w:rsid w:val="00A06B8B"/>
    <w:rsid w:val="00A06C35"/>
    <w:rsid w:val="00A07AAA"/>
    <w:rsid w:val="00A10BBE"/>
    <w:rsid w:val="00A12F08"/>
    <w:rsid w:val="00A13FB4"/>
    <w:rsid w:val="00A148DF"/>
    <w:rsid w:val="00A14C0D"/>
    <w:rsid w:val="00A14E3C"/>
    <w:rsid w:val="00A15A14"/>
    <w:rsid w:val="00A15D20"/>
    <w:rsid w:val="00A170A1"/>
    <w:rsid w:val="00A22D03"/>
    <w:rsid w:val="00A22E4C"/>
    <w:rsid w:val="00A22F91"/>
    <w:rsid w:val="00A27F97"/>
    <w:rsid w:val="00A314E4"/>
    <w:rsid w:val="00A3434A"/>
    <w:rsid w:val="00A432C6"/>
    <w:rsid w:val="00A45494"/>
    <w:rsid w:val="00A45B64"/>
    <w:rsid w:val="00A46552"/>
    <w:rsid w:val="00A504F2"/>
    <w:rsid w:val="00A50D36"/>
    <w:rsid w:val="00A53F03"/>
    <w:rsid w:val="00A54CC9"/>
    <w:rsid w:val="00A55C2E"/>
    <w:rsid w:val="00A60A48"/>
    <w:rsid w:val="00A622BA"/>
    <w:rsid w:val="00A62482"/>
    <w:rsid w:val="00A6262E"/>
    <w:rsid w:val="00A64A24"/>
    <w:rsid w:val="00A669C4"/>
    <w:rsid w:val="00A677C2"/>
    <w:rsid w:val="00A67DBF"/>
    <w:rsid w:val="00A706F7"/>
    <w:rsid w:val="00A7096F"/>
    <w:rsid w:val="00A70B07"/>
    <w:rsid w:val="00A7259C"/>
    <w:rsid w:val="00A74972"/>
    <w:rsid w:val="00A761D8"/>
    <w:rsid w:val="00A77F2C"/>
    <w:rsid w:val="00A806BE"/>
    <w:rsid w:val="00A81F74"/>
    <w:rsid w:val="00A821D9"/>
    <w:rsid w:val="00A8325D"/>
    <w:rsid w:val="00A8358F"/>
    <w:rsid w:val="00A84057"/>
    <w:rsid w:val="00A84FC6"/>
    <w:rsid w:val="00A850F6"/>
    <w:rsid w:val="00A85DFD"/>
    <w:rsid w:val="00A87D3F"/>
    <w:rsid w:val="00A9031B"/>
    <w:rsid w:val="00A93A64"/>
    <w:rsid w:val="00A96043"/>
    <w:rsid w:val="00A963DE"/>
    <w:rsid w:val="00A96E39"/>
    <w:rsid w:val="00AA1433"/>
    <w:rsid w:val="00AA1B52"/>
    <w:rsid w:val="00AA2873"/>
    <w:rsid w:val="00AA34B3"/>
    <w:rsid w:val="00AA6910"/>
    <w:rsid w:val="00AA772F"/>
    <w:rsid w:val="00AB003C"/>
    <w:rsid w:val="00AB102D"/>
    <w:rsid w:val="00AB174A"/>
    <w:rsid w:val="00AB18A8"/>
    <w:rsid w:val="00AB1EF3"/>
    <w:rsid w:val="00AB251B"/>
    <w:rsid w:val="00AB3186"/>
    <w:rsid w:val="00AB33F7"/>
    <w:rsid w:val="00AB4C13"/>
    <w:rsid w:val="00AB5044"/>
    <w:rsid w:val="00AB5A85"/>
    <w:rsid w:val="00AC1695"/>
    <w:rsid w:val="00AC1D7A"/>
    <w:rsid w:val="00AC25C4"/>
    <w:rsid w:val="00AC4F51"/>
    <w:rsid w:val="00AC563D"/>
    <w:rsid w:val="00AC59E1"/>
    <w:rsid w:val="00AC6068"/>
    <w:rsid w:val="00AC6AC4"/>
    <w:rsid w:val="00AC78B9"/>
    <w:rsid w:val="00AD0595"/>
    <w:rsid w:val="00AD0967"/>
    <w:rsid w:val="00AD1428"/>
    <w:rsid w:val="00AD1DD1"/>
    <w:rsid w:val="00AD58F5"/>
    <w:rsid w:val="00AD6B5E"/>
    <w:rsid w:val="00AD73C0"/>
    <w:rsid w:val="00AD73EB"/>
    <w:rsid w:val="00AE05A2"/>
    <w:rsid w:val="00AE23A3"/>
    <w:rsid w:val="00AE3662"/>
    <w:rsid w:val="00AE557E"/>
    <w:rsid w:val="00AE6AD3"/>
    <w:rsid w:val="00AF19E3"/>
    <w:rsid w:val="00AF5757"/>
    <w:rsid w:val="00AF57F4"/>
    <w:rsid w:val="00AF5961"/>
    <w:rsid w:val="00AF5E1F"/>
    <w:rsid w:val="00AF5FF2"/>
    <w:rsid w:val="00AF61BB"/>
    <w:rsid w:val="00AF763F"/>
    <w:rsid w:val="00B00264"/>
    <w:rsid w:val="00B00BF6"/>
    <w:rsid w:val="00B01D99"/>
    <w:rsid w:val="00B108C1"/>
    <w:rsid w:val="00B10CE0"/>
    <w:rsid w:val="00B13E1F"/>
    <w:rsid w:val="00B14A51"/>
    <w:rsid w:val="00B15E7A"/>
    <w:rsid w:val="00B175AB"/>
    <w:rsid w:val="00B17831"/>
    <w:rsid w:val="00B21C82"/>
    <w:rsid w:val="00B2230F"/>
    <w:rsid w:val="00B22804"/>
    <w:rsid w:val="00B24C4C"/>
    <w:rsid w:val="00B25885"/>
    <w:rsid w:val="00B26A0B"/>
    <w:rsid w:val="00B27F4B"/>
    <w:rsid w:val="00B30D0E"/>
    <w:rsid w:val="00B32851"/>
    <w:rsid w:val="00B33130"/>
    <w:rsid w:val="00B34A5F"/>
    <w:rsid w:val="00B36640"/>
    <w:rsid w:val="00B36D3D"/>
    <w:rsid w:val="00B370E7"/>
    <w:rsid w:val="00B406E4"/>
    <w:rsid w:val="00B40A7C"/>
    <w:rsid w:val="00B417FE"/>
    <w:rsid w:val="00B4401B"/>
    <w:rsid w:val="00B463FB"/>
    <w:rsid w:val="00B470F9"/>
    <w:rsid w:val="00B47555"/>
    <w:rsid w:val="00B4795E"/>
    <w:rsid w:val="00B51931"/>
    <w:rsid w:val="00B52B5C"/>
    <w:rsid w:val="00B53260"/>
    <w:rsid w:val="00B55DA1"/>
    <w:rsid w:val="00B570D1"/>
    <w:rsid w:val="00B63C3A"/>
    <w:rsid w:val="00B6620C"/>
    <w:rsid w:val="00B67133"/>
    <w:rsid w:val="00B70A5A"/>
    <w:rsid w:val="00B70C9C"/>
    <w:rsid w:val="00B71D39"/>
    <w:rsid w:val="00B72AC1"/>
    <w:rsid w:val="00B72E7C"/>
    <w:rsid w:val="00B732A0"/>
    <w:rsid w:val="00B738DB"/>
    <w:rsid w:val="00B73D4A"/>
    <w:rsid w:val="00B81354"/>
    <w:rsid w:val="00B81707"/>
    <w:rsid w:val="00B866F2"/>
    <w:rsid w:val="00B86818"/>
    <w:rsid w:val="00B8751A"/>
    <w:rsid w:val="00B913F3"/>
    <w:rsid w:val="00B915C0"/>
    <w:rsid w:val="00B92128"/>
    <w:rsid w:val="00B9244C"/>
    <w:rsid w:val="00B937F1"/>
    <w:rsid w:val="00B94E46"/>
    <w:rsid w:val="00B94F6D"/>
    <w:rsid w:val="00B95472"/>
    <w:rsid w:val="00B95B5F"/>
    <w:rsid w:val="00B97B8B"/>
    <w:rsid w:val="00BA108E"/>
    <w:rsid w:val="00BA182D"/>
    <w:rsid w:val="00BA2192"/>
    <w:rsid w:val="00BA22C7"/>
    <w:rsid w:val="00BA2B59"/>
    <w:rsid w:val="00BA2C21"/>
    <w:rsid w:val="00BA36F3"/>
    <w:rsid w:val="00BA4F53"/>
    <w:rsid w:val="00BA5BFB"/>
    <w:rsid w:val="00BB0817"/>
    <w:rsid w:val="00BB11FD"/>
    <w:rsid w:val="00BB313F"/>
    <w:rsid w:val="00BB3558"/>
    <w:rsid w:val="00BB5BB9"/>
    <w:rsid w:val="00BB625B"/>
    <w:rsid w:val="00BC41AC"/>
    <w:rsid w:val="00BC4FB3"/>
    <w:rsid w:val="00BD08F2"/>
    <w:rsid w:val="00BD2696"/>
    <w:rsid w:val="00BD3391"/>
    <w:rsid w:val="00BD57F2"/>
    <w:rsid w:val="00BD66A9"/>
    <w:rsid w:val="00BD720A"/>
    <w:rsid w:val="00BD7897"/>
    <w:rsid w:val="00BD7AFF"/>
    <w:rsid w:val="00BE0ABB"/>
    <w:rsid w:val="00BE2488"/>
    <w:rsid w:val="00BE27B6"/>
    <w:rsid w:val="00BE31B6"/>
    <w:rsid w:val="00BE6A0D"/>
    <w:rsid w:val="00BF1CBB"/>
    <w:rsid w:val="00BF6CF1"/>
    <w:rsid w:val="00C01131"/>
    <w:rsid w:val="00C0143D"/>
    <w:rsid w:val="00C02BE1"/>
    <w:rsid w:val="00C03827"/>
    <w:rsid w:val="00C04872"/>
    <w:rsid w:val="00C058E6"/>
    <w:rsid w:val="00C10611"/>
    <w:rsid w:val="00C11E7C"/>
    <w:rsid w:val="00C139A3"/>
    <w:rsid w:val="00C15B7E"/>
    <w:rsid w:val="00C16E02"/>
    <w:rsid w:val="00C17586"/>
    <w:rsid w:val="00C219F9"/>
    <w:rsid w:val="00C21CE5"/>
    <w:rsid w:val="00C21F64"/>
    <w:rsid w:val="00C2352B"/>
    <w:rsid w:val="00C25F55"/>
    <w:rsid w:val="00C3019E"/>
    <w:rsid w:val="00C31CA2"/>
    <w:rsid w:val="00C328BF"/>
    <w:rsid w:val="00C33178"/>
    <w:rsid w:val="00C34516"/>
    <w:rsid w:val="00C37EC9"/>
    <w:rsid w:val="00C413E0"/>
    <w:rsid w:val="00C42F82"/>
    <w:rsid w:val="00C433B7"/>
    <w:rsid w:val="00C45419"/>
    <w:rsid w:val="00C4542F"/>
    <w:rsid w:val="00C50BA0"/>
    <w:rsid w:val="00C523F0"/>
    <w:rsid w:val="00C54E1B"/>
    <w:rsid w:val="00C55DBB"/>
    <w:rsid w:val="00C57A0E"/>
    <w:rsid w:val="00C57C5E"/>
    <w:rsid w:val="00C60719"/>
    <w:rsid w:val="00C65AFD"/>
    <w:rsid w:val="00C66F7D"/>
    <w:rsid w:val="00C70822"/>
    <w:rsid w:val="00C720E0"/>
    <w:rsid w:val="00C727DF"/>
    <w:rsid w:val="00C73F65"/>
    <w:rsid w:val="00C749C3"/>
    <w:rsid w:val="00C759BA"/>
    <w:rsid w:val="00C7625D"/>
    <w:rsid w:val="00C812D7"/>
    <w:rsid w:val="00C81CC3"/>
    <w:rsid w:val="00C82CAA"/>
    <w:rsid w:val="00C84098"/>
    <w:rsid w:val="00C85CEF"/>
    <w:rsid w:val="00C86127"/>
    <w:rsid w:val="00C86E2E"/>
    <w:rsid w:val="00C87BEF"/>
    <w:rsid w:val="00C92481"/>
    <w:rsid w:val="00C968DA"/>
    <w:rsid w:val="00CA228E"/>
    <w:rsid w:val="00CA31D3"/>
    <w:rsid w:val="00CA31E1"/>
    <w:rsid w:val="00CA41AC"/>
    <w:rsid w:val="00CA46EF"/>
    <w:rsid w:val="00CA7806"/>
    <w:rsid w:val="00CB2455"/>
    <w:rsid w:val="00CB5A17"/>
    <w:rsid w:val="00CB726E"/>
    <w:rsid w:val="00CC0360"/>
    <w:rsid w:val="00CC26E1"/>
    <w:rsid w:val="00CC5A21"/>
    <w:rsid w:val="00CD0310"/>
    <w:rsid w:val="00CD0C2A"/>
    <w:rsid w:val="00CD1A72"/>
    <w:rsid w:val="00CD1F2D"/>
    <w:rsid w:val="00CD2F74"/>
    <w:rsid w:val="00CD48B8"/>
    <w:rsid w:val="00CD577B"/>
    <w:rsid w:val="00CD5A2F"/>
    <w:rsid w:val="00CE072F"/>
    <w:rsid w:val="00CE11E4"/>
    <w:rsid w:val="00CE27C0"/>
    <w:rsid w:val="00CE3262"/>
    <w:rsid w:val="00CE38F1"/>
    <w:rsid w:val="00CE52B0"/>
    <w:rsid w:val="00CE62DB"/>
    <w:rsid w:val="00CE7C64"/>
    <w:rsid w:val="00CF1045"/>
    <w:rsid w:val="00CF2538"/>
    <w:rsid w:val="00CF4EC5"/>
    <w:rsid w:val="00CF5761"/>
    <w:rsid w:val="00CF600B"/>
    <w:rsid w:val="00D02C61"/>
    <w:rsid w:val="00D03214"/>
    <w:rsid w:val="00D03EF9"/>
    <w:rsid w:val="00D0488A"/>
    <w:rsid w:val="00D0565E"/>
    <w:rsid w:val="00D10767"/>
    <w:rsid w:val="00D107D3"/>
    <w:rsid w:val="00D12290"/>
    <w:rsid w:val="00D128FB"/>
    <w:rsid w:val="00D14E7A"/>
    <w:rsid w:val="00D21983"/>
    <w:rsid w:val="00D24533"/>
    <w:rsid w:val="00D24EB5"/>
    <w:rsid w:val="00D26861"/>
    <w:rsid w:val="00D277B1"/>
    <w:rsid w:val="00D30767"/>
    <w:rsid w:val="00D31284"/>
    <w:rsid w:val="00D35297"/>
    <w:rsid w:val="00D35C2F"/>
    <w:rsid w:val="00D36BAF"/>
    <w:rsid w:val="00D436BF"/>
    <w:rsid w:val="00D44A4D"/>
    <w:rsid w:val="00D44E31"/>
    <w:rsid w:val="00D44FDB"/>
    <w:rsid w:val="00D524FA"/>
    <w:rsid w:val="00D531F0"/>
    <w:rsid w:val="00D54674"/>
    <w:rsid w:val="00D5642A"/>
    <w:rsid w:val="00D56F6E"/>
    <w:rsid w:val="00D614B2"/>
    <w:rsid w:val="00D64729"/>
    <w:rsid w:val="00D70065"/>
    <w:rsid w:val="00D706AE"/>
    <w:rsid w:val="00D70F4C"/>
    <w:rsid w:val="00D7129D"/>
    <w:rsid w:val="00D73B44"/>
    <w:rsid w:val="00D74AAF"/>
    <w:rsid w:val="00D76EDE"/>
    <w:rsid w:val="00D76F2E"/>
    <w:rsid w:val="00D76F49"/>
    <w:rsid w:val="00D807F4"/>
    <w:rsid w:val="00D80F1D"/>
    <w:rsid w:val="00D85788"/>
    <w:rsid w:val="00D877F6"/>
    <w:rsid w:val="00D909E8"/>
    <w:rsid w:val="00D9174A"/>
    <w:rsid w:val="00D931EA"/>
    <w:rsid w:val="00D945FE"/>
    <w:rsid w:val="00D9572B"/>
    <w:rsid w:val="00D95F5C"/>
    <w:rsid w:val="00D95FB5"/>
    <w:rsid w:val="00D96A07"/>
    <w:rsid w:val="00D972EE"/>
    <w:rsid w:val="00DA0398"/>
    <w:rsid w:val="00DA1B39"/>
    <w:rsid w:val="00DA211D"/>
    <w:rsid w:val="00DA2539"/>
    <w:rsid w:val="00DA3136"/>
    <w:rsid w:val="00DA3AEB"/>
    <w:rsid w:val="00DA71DB"/>
    <w:rsid w:val="00DB25CE"/>
    <w:rsid w:val="00DB593F"/>
    <w:rsid w:val="00DB60D9"/>
    <w:rsid w:val="00DB6816"/>
    <w:rsid w:val="00DC3628"/>
    <w:rsid w:val="00DC3F18"/>
    <w:rsid w:val="00DC58F4"/>
    <w:rsid w:val="00DC59FA"/>
    <w:rsid w:val="00DC69C7"/>
    <w:rsid w:val="00DC7182"/>
    <w:rsid w:val="00DD0082"/>
    <w:rsid w:val="00DD27F0"/>
    <w:rsid w:val="00DD49A5"/>
    <w:rsid w:val="00DD7168"/>
    <w:rsid w:val="00DD7E78"/>
    <w:rsid w:val="00DE0F0F"/>
    <w:rsid w:val="00DE1B6B"/>
    <w:rsid w:val="00DE1D76"/>
    <w:rsid w:val="00DE2675"/>
    <w:rsid w:val="00DE2843"/>
    <w:rsid w:val="00DE45CD"/>
    <w:rsid w:val="00DE4950"/>
    <w:rsid w:val="00DE6400"/>
    <w:rsid w:val="00DE7A07"/>
    <w:rsid w:val="00DF2D37"/>
    <w:rsid w:val="00DF348D"/>
    <w:rsid w:val="00DF4E85"/>
    <w:rsid w:val="00DF6813"/>
    <w:rsid w:val="00DF7373"/>
    <w:rsid w:val="00DF764B"/>
    <w:rsid w:val="00E01FE6"/>
    <w:rsid w:val="00E0312D"/>
    <w:rsid w:val="00E03B8E"/>
    <w:rsid w:val="00E03CFC"/>
    <w:rsid w:val="00E0593A"/>
    <w:rsid w:val="00E06C22"/>
    <w:rsid w:val="00E07347"/>
    <w:rsid w:val="00E1042E"/>
    <w:rsid w:val="00E11DC8"/>
    <w:rsid w:val="00E11F97"/>
    <w:rsid w:val="00E15FA1"/>
    <w:rsid w:val="00E16446"/>
    <w:rsid w:val="00E17831"/>
    <w:rsid w:val="00E22CD2"/>
    <w:rsid w:val="00E232FB"/>
    <w:rsid w:val="00E25D8F"/>
    <w:rsid w:val="00E3035D"/>
    <w:rsid w:val="00E31606"/>
    <w:rsid w:val="00E323F3"/>
    <w:rsid w:val="00E3292A"/>
    <w:rsid w:val="00E345E6"/>
    <w:rsid w:val="00E34FC0"/>
    <w:rsid w:val="00E35B93"/>
    <w:rsid w:val="00E35FC1"/>
    <w:rsid w:val="00E37ABC"/>
    <w:rsid w:val="00E412E5"/>
    <w:rsid w:val="00E41323"/>
    <w:rsid w:val="00E41ACB"/>
    <w:rsid w:val="00E436EF"/>
    <w:rsid w:val="00E45609"/>
    <w:rsid w:val="00E504C6"/>
    <w:rsid w:val="00E5281B"/>
    <w:rsid w:val="00E5424F"/>
    <w:rsid w:val="00E5623E"/>
    <w:rsid w:val="00E5641A"/>
    <w:rsid w:val="00E56ABF"/>
    <w:rsid w:val="00E57C92"/>
    <w:rsid w:val="00E609C3"/>
    <w:rsid w:val="00E62814"/>
    <w:rsid w:val="00E62ABB"/>
    <w:rsid w:val="00E63A24"/>
    <w:rsid w:val="00E63F7E"/>
    <w:rsid w:val="00E70337"/>
    <w:rsid w:val="00E709D9"/>
    <w:rsid w:val="00E710E6"/>
    <w:rsid w:val="00E71F94"/>
    <w:rsid w:val="00E72FE6"/>
    <w:rsid w:val="00E734BD"/>
    <w:rsid w:val="00E73D31"/>
    <w:rsid w:val="00E74AC8"/>
    <w:rsid w:val="00E764C9"/>
    <w:rsid w:val="00E77F66"/>
    <w:rsid w:val="00E821DB"/>
    <w:rsid w:val="00E82C52"/>
    <w:rsid w:val="00E83698"/>
    <w:rsid w:val="00E870D5"/>
    <w:rsid w:val="00E90334"/>
    <w:rsid w:val="00E9141C"/>
    <w:rsid w:val="00E91807"/>
    <w:rsid w:val="00E93BF8"/>
    <w:rsid w:val="00E95659"/>
    <w:rsid w:val="00E95A7C"/>
    <w:rsid w:val="00E96610"/>
    <w:rsid w:val="00EA30DB"/>
    <w:rsid w:val="00EA51EB"/>
    <w:rsid w:val="00EA6485"/>
    <w:rsid w:val="00EA67BD"/>
    <w:rsid w:val="00EA7232"/>
    <w:rsid w:val="00EA77C5"/>
    <w:rsid w:val="00EB178C"/>
    <w:rsid w:val="00EB1846"/>
    <w:rsid w:val="00EB1E7D"/>
    <w:rsid w:val="00EC1260"/>
    <w:rsid w:val="00EC16FC"/>
    <w:rsid w:val="00EC44CC"/>
    <w:rsid w:val="00EC6933"/>
    <w:rsid w:val="00EC6F5D"/>
    <w:rsid w:val="00EC7692"/>
    <w:rsid w:val="00ED0032"/>
    <w:rsid w:val="00ED1698"/>
    <w:rsid w:val="00ED22E6"/>
    <w:rsid w:val="00ED44F7"/>
    <w:rsid w:val="00ED47A0"/>
    <w:rsid w:val="00ED7D42"/>
    <w:rsid w:val="00EE0DEA"/>
    <w:rsid w:val="00EE2665"/>
    <w:rsid w:val="00EE2B70"/>
    <w:rsid w:val="00EE3DFF"/>
    <w:rsid w:val="00EE7B4A"/>
    <w:rsid w:val="00EE7D5B"/>
    <w:rsid w:val="00EE7E59"/>
    <w:rsid w:val="00EF0248"/>
    <w:rsid w:val="00EF219D"/>
    <w:rsid w:val="00EF2E69"/>
    <w:rsid w:val="00EF345F"/>
    <w:rsid w:val="00EF4DA5"/>
    <w:rsid w:val="00EF7135"/>
    <w:rsid w:val="00EF7676"/>
    <w:rsid w:val="00F00FDF"/>
    <w:rsid w:val="00F019A9"/>
    <w:rsid w:val="00F020AA"/>
    <w:rsid w:val="00F02F8B"/>
    <w:rsid w:val="00F0445E"/>
    <w:rsid w:val="00F06092"/>
    <w:rsid w:val="00F10321"/>
    <w:rsid w:val="00F1055A"/>
    <w:rsid w:val="00F1089E"/>
    <w:rsid w:val="00F11188"/>
    <w:rsid w:val="00F13516"/>
    <w:rsid w:val="00F1400A"/>
    <w:rsid w:val="00F15BDC"/>
    <w:rsid w:val="00F2078E"/>
    <w:rsid w:val="00F226A6"/>
    <w:rsid w:val="00F22D2A"/>
    <w:rsid w:val="00F25DA6"/>
    <w:rsid w:val="00F26C37"/>
    <w:rsid w:val="00F27BF0"/>
    <w:rsid w:val="00F302B7"/>
    <w:rsid w:val="00F31B60"/>
    <w:rsid w:val="00F3618C"/>
    <w:rsid w:val="00F36E29"/>
    <w:rsid w:val="00F402B5"/>
    <w:rsid w:val="00F407F5"/>
    <w:rsid w:val="00F443C0"/>
    <w:rsid w:val="00F46B24"/>
    <w:rsid w:val="00F504E9"/>
    <w:rsid w:val="00F53328"/>
    <w:rsid w:val="00F549F4"/>
    <w:rsid w:val="00F54AE9"/>
    <w:rsid w:val="00F55886"/>
    <w:rsid w:val="00F56012"/>
    <w:rsid w:val="00F60669"/>
    <w:rsid w:val="00F61B1E"/>
    <w:rsid w:val="00F61E49"/>
    <w:rsid w:val="00F62BC9"/>
    <w:rsid w:val="00F63DBB"/>
    <w:rsid w:val="00F65D66"/>
    <w:rsid w:val="00F660AD"/>
    <w:rsid w:val="00F713E2"/>
    <w:rsid w:val="00F725E3"/>
    <w:rsid w:val="00F73FDD"/>
    <w:rsid w:val="00F755CC"/>
    <w:rsid w:val="00F801C5"/>
    <w:rsid w:val="00F80A34"/>
    <w:rsid w:val="00F8221C"/>
    <w:rsid w:val="00F82B90"/>
    <w:rsid w:val="00F84BBF"/>
    <w:rsid w:val="00F916E5"/>
    <w:rsid w:val="00F937A9"/>
    <w:rsid w:val="00F94BFA"/>
    <w:rsid w:val="00F94E79"/>
    <w:rsid w:val="00F97E4F"/>
    <w:rsid w:val="00FA3E67"/>
    <w:rsid w:val="00FA67FF"/>
    <w:rsid w:val="00FA7113"/>
    <w:rsid w:val="00FB2062"/>
    <w:rsid w:val="00FB58CC"/>
    <w:rsid w:val="00FC0AE7"/>
    <w:rsid w:val="00FC3CBB"/>
    <w:rsid w:val="00FC435A"/>
    <w:rsid w:val="00FC4D63"/>
    <w:rsid w:val="00FC5565"/>
    <w:rsid w:val="00FC609C"/>
    <w:rsid w:val="00FC7144"/>
    <w:rsid w:val="00FD1F38"/>
    <w:rsid w:val="00FD4805"/>
    <w:rsid w:val="00FD73B3"/>
    <w:rsid w:val="00FE3EC7"/>
    <w:rsid w:val="00FE4029"/>
    <w:rsid w:val="00FE5A43"/>
    <w:rsid w:val="00FE6401"/>
    <w:rsid w:val="00FE716F"/>
    <w:rsid w:val="00FE7FD4"/>
    <w:rsid w:val="00FF0BEB"/>
    <w:rsid w:val="00FF335D"/>
    <w:rsid w:val="00FF4FFC"/>
    <w:rsid w:val="00FF6975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1A2C44"/>
  <w15:docId w15:val="{1D72C9C3-6CA9-42D4-B9B8-6DA27FBD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78C"/>
  </w:style>
  <w:style w:type="paragraph" w:styleId="2">
    <w:name w:val="heading 2"/>
    <w:basedOn w:val="a"/>
    <w:next w:val="a"/>
    <w:link w:val="20"/>
    <w:uiPriority w:val="9"/>
    <w:unhideWhenUsed/>
    <w:qFormat/>
    <w:rsid w:val="00E703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78C"/>
  </w:style>
  <w:style w:type="paragraph" w:styleId="a3">
    <w:name w:val="header"/>
    <w:basedOn w:val="a"/>
    <w:link w:val="a4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17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17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178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B178C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B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EB17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70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Emphasis"/>
    <w:basedOn w:val="a0"/>
    <w:uiPriority w:val="20"/>
    <w:qFormat/>
    <w:rsid w:val="00043CAB"/>
    <w:rPr>
      <w:i/>
      <w:iCs/>
    </w:rPr>
  </w:style>
  <w:style w:type="table" w:styleId="10">
    <w:name w:val="Plain Table 1"/>
    <w:basedOn w:val="a1"/>
    <w:uiPriority w:val="41"/>
    <w:rsid w:val="002D68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ownloads\VigiLyze%20overview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899085131288611"/>
          <c:y val="5.7051167766090212E-2"/>
          <c:w val="0.46788869224304075"/>
          <c:h val="0.87805930569964186"/>
        </c:manualLayout>
      </c:layout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overview.xlsx]Drug'!$A$2:$A$9</c:f>
              <c:strCache>
                <c:ptCount val="8"/>
                <c:pt idx="0">
                  <c:v>Код A. Препараты, влияющие на пищеварительный тракт и обмен веществ</c:v>
                </c:pt>
                <c:pt idx="1">
                  <c:v>Код D. Препараты для лечения заболеваний кожи</c:v>
                </c:pt>
                <c:pt idx="2">
                  <c:v>Код G. Препараты для лечения заболеваний мочеполовой системы и половые гормоны</c:v>
                </c:pt>
                <c:pt idx="3">
                  <c:v>Код J. Противомикробные препараты для системного использования</c:v>
                </c:pt>
                <c:pt idx="4">
                  <c:v>Код N. Препараты для лечения заболеваний нервной системы</c:v>
                </c:pt>
                <c:pt idx="5">
                  <c:v>Код P. Противопаразитарные препараты, инсектициды и репелленты</c:v>
                </c:pt>
                <c:pt idx="6">
                  <c:v>Код R. Препараты для лечения заболеваний респираторной системы</c:v>
                </c:pt>
                <c:pt idx="7">
                  <c:v>Код S. Препараты для лечения заболеваний органов чувств</c:v>
                </c:pt>
              </c:strCache>
            </c:strRef>
          </c:cat>
          <c:val>
            <c:numRef>
              <c:f>'[VigiLyze overview.xlsx]Drug'!$C$2:$C$9</c:f>
              <c:numCache>
                <c:formatCode>#0.0%</c:formatCode>
                <c:ptCount val="8"/>
                <c:pt idx="0">
                  <c:v>3.0959752321981426E-3</c:v>
                </c:pt>
                <c:pt idx="1">
                  <c:v>6.1919504643962852E-3</c:v>
                </c:pt>
                <c:pt idx="2">
                  <c:v>3.0959752321981426E-3</c:v>
                </c:pt>
                <c:pt idx="3">
                  <c:v>0.90402476780185759</c:v>
                </c:pt>
                <c:pt idx="4">
                  <c:v>3.0959752321981426E-3</c:v>
                </c:pt>
                <c:pt idx="5">
                  <c:v>3.0959752321981426E-3</c:v>
                </c:pt>
                <c:pt idx="6">
                  <c:v>3.0959752321981426E-3</c:v>
                </c:pt>
                <c:pt idx="7">
                  <c:v>9.2879256965944269E-3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95-4456-A33E-EFBD3F118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1000" kern="1200" baseline="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Квалификация докладчика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overview.xlsx]Reporter qualification'!$A$2:$A$5</c:f>
              <c:strCache>
                <c:ptCount val="4"/>
                <c:pt idx="0">
                  <c:v>Врач</c:v>
                </c:pt>
                <c:pt idx="1">
                  <c:v>Фармацевт</c:v>
                </c:pt>
                <c:pt idx="2">
                  <c:v>Другой медицинский работник</c:v>
                </c:pt>
                <c:pt idx="3">
                  <c:v>Потребитель ЛП</c:v>
                </c:pt>
              </c:strCache>
            </c:strRef>
          </c:cat>
          <c:val>
            <c:numRef>
              <c:f>'[VigiLyze overview.xlsx]Reporter qualification'!$C$2:$C$5</c:f>
              <c:numCache>
                <c:formatCode>#0.0%</c:formatCode>
                <c:ptCount val="4"/>
                <c:pt idx="0">
                  <c:v>0.34674922600619196</c:v>
                </c:pt>
                <c:pt idx="1">
                  <c:v>0.64396284829721362</c:v>
                </c:pt>
                <c:pt idx="2">
                  <c:v>6.1919504643962852E-3</c:v>
                </c:pt>
                <c:pt idx="3">
                  <c:v>3.0959752321981426E-3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1-4AD1-A847-DE77D8A86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ТОП</a:t>
            </a:r>
            <a:r>
              <a:rPr lang="ru-RU" baseline="0"/>
              <a:t> репортируемых активных ингридиентов</a:t>
            </a:r>
            <a:r>
              <a:rPr lang="en-US"/>
              <a:t>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Suspected/interacting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overview.xlsx]Reported active ingredients'!$A$2:$A$11</c:f>
              <c:strCache>
                <c:ptCount val="10"/>
                <c:pt idx="0">
                  <c:v>AI: Вакцина против Covid-19</c:v>
                </c:pt>
                <c:pt idx="1">
                  <c:v>AI: Циклосерин</c:v>
                </c:pt>
                <c:pt idx="2">
                  <c:v>AI: Клофазимин</c:v>
                </c:pt>
                <c:pt idx="3">
                  <c:v>AI: Пиридоксин</c:v>
                </c:pt>
                <c:pt idx="4">
                  <c:v>AI: Линезолид</c:v>
                </c:pt>
                <c:pt idx="5">
                  <c:v>AI: Моксифлоксацин</c:v>
                </c:pt>
                <c:pt idx="6">
                  <c:v>AI: Бедаквиллин</c:v>
                </c:pt>
                <c:pt idx="7">
                  <c:v>AI: Этамбутол</c:v>
                </c:pt>
                <c:pt idx="8">
                  <c:v>AI: Деламанид</c:v>
                </c:pt>
                <c:pt idx="9">
                  <c:v>AI: Бромгексин</c:v>
                </c:pt>
              </c:strCache>
            </c:strRef>
          </c:cat>
          <c:val>
            <c:numRef>
              <c:f>'[VigiLyze overview.xlsx]Reported active ingredients'!$E$2:$E$11</c:f>
              <c:numCache>
                <c:formatCode>#0.0%</c:formatCode>
                <c:ptCount val="10"/>
                <c:pt idx="0">
                  <c:v>0.87925696594427249</c:v>
                </c:pt>
                <c:pt idx="1">
                  <c:v>3.0959752321981426E-3</c:v>
                </c:pt>
                <c:pt idx="2">
                  <c:v>3.0959752321981426E-3</c:v>
                </c:pt>
                <c:pt idx="3">
                  <c:v>0</c:v>
                </c:pt>
                <c:pt idx="4">
                  <c:v>0</c:v>
                </c:pt>
                <c:pt idx="5">
                  <c:v>3.0959752321981426E-3</c:v>
                </c:pt>
                <c:pt idx="6">
                  <c:v>3.0959752321981426E-3</c:v>
                </c:pt>
                <c:pt idx="7">
                  <c:v>0</c:v>
                </c:pt>
                <c:pt idx="8">
                  <c:v>0</c:v>
                </c:pt>
                <c:pt idx="9">
                  <c:v>3.0959752321981426E-3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0F-41A2-8BE1-AC404A073CE3}"/>
            </c:ext>
          </c:extLst>
        </c:ser>
        <c:ser>
          <c:idx val="1"/>
          <c:order val="1"/>
          <c:tx>
            <c:v>Concomitant</c:v>
          </c:tx>
          <c:invertIfNegative val="0"/>
          <c:cat>
            <c:strRef>
              <c:f>'[VigiLyze overview.xlsx]Reported active ingredients'!$A$2:$A$11</c:f>
              <c:strCache>
                <c:ptCount val="10"/>
                <c:pt idx="0">
                  <c:v>AI: Вакцина против Covid-19</c:v>
                </c:pt>
                <c:pt idx="1">
                  <c:v>AI: Циклосерин</c:v>
                </c:pt>
                <c:pt idx="2">
                  <c:v>AI: Клофазимин</c:v>
                </c:pt>
                <c:pt idx="3">
                  <c:v>AI: Пиридоксин</c:v>
                </c:pt>
                <c:pt idx="4">
                  <c:v>AI: Линезолид</c:v>
                </c:pt>
                <c:pt idx="5">
                  <c:v>AI: Моксифлоксацин</c:v>
                </c:pt>
                <c:pt idx="6">
                  <c:v>AI: Бедаквиллин</c:v>
                </c:pt>
                <c:pt idx="7">
                  <c:v>AI: Этамбутол</c:v>
                </c:pt>
                <c:pt idx="8">
                  <c:v>AI: Деламанид</c:v>
                </c:pt>
                <c:pt idx="9">
                  <c:v>AI: Бромгексин</c:v>
                </c:pt>
              </c:strCache>
            </c:strRef>
          </c:cat>
          <c:val>
            <c:numRef>
              <c:f>'[VigiLyze overview.xlsx]Reported active ingredients'!$F$2:$F$11</c:f>
              <c:numCache>
                <c:formatCode>#0.0%</c:formatCode>
                <c:ptCount val="10"/>
                <c:pt idx="0">
                  <c:v>0</c:v>
                </c:pt>
                <c:pt idx="1">
                  <c:v>1.238390092879257E-2</c:v>
                </c:pt>
                <c:pt idx="2">
                  <c:v>1.238390092879257E-2</c:v>
                </c:pt>
                <c:pt idx="3">
                  <c:v>1.238390092879257E-2</c:v>
                </c:pt>
                <c:pt idx="4">
                  <c:v>1.238390092879257E-2</c:v>
                </c:pt>
                <c:pt idx="5">
                  <c:v>9.2879256965944269E-3</c:v>
                </c:pt>
                <c:pt idx="6">
                  <c:v>9.2879256965944269E-3</c:v>
                </c:pt>
                <c:pt idx="7">
                  <c:v>3.0959752321981426E-3</c:v>
                </c:pt>
                <c:pt idx="8">
                  <c:v>3.0959752321981426E-3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0F-41A2-8BE1-AC404A073C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1000" kern="1200" baseline="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Возраст пациента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overview.xlsx]Patient age'!$A$2:$A$8</c:f>
              <c:strCache>
                <c:ptCount val="7"/>
                <c:pt idx="0">
                  <c:v>от 2 до 11 лет</c:v>
                </c:pt>
                <c:pt idx="1">
                  <c:v>от 12 до17 лет</c:v>
                </c:pt>
                <c:pt idx="2">
                  <c:v>от 18 до 44 лет</c:v>
                </c:pt>
                <c:pt idx="3">
                  <c:v>от 45 до 64 лет</c:v>
                </c:pt>
                <c:pt idx="4">
                  <c:v>от 65 до 74 лет</c:v>
                </c:pt>
                <c:pt idx="5">
                  <c:v>≥ 75 лет</c:v>
                </c:pt>
                <c:pt idx="6">
                  <c:v>Неизвестно</c:v>
                </c:pt>
              </c:strCache>
            </c:strRef>
          </c:cat>
          <c:val>
            <c:numRef>
              <c:f>'[VigiLyze overview.xlsx]Patient age'!$C$2:$C$8</c:f>
              <c:numCache>
                <c:formatCode>#0.0%</c:formatCode>
                <c:ptCount val="7"/>
                <c:pt idx="0">
                  <c:v>1.238390092879257E-2</c:v>
                </c:pt>
                <c:pt idx="1">
                  <c:v>6.1919504643962852E-3</c:v>
                </c:pt>
                <c:pt idx="2">
                  <c:v>0.62229102167182659</c:v>
                </c:pt>
                <c:pt idx="3">
                  <c:v>0.29411764705882354</c:v>
                </c:pt>
                <c:pt idx="4">
                  <c:v>4.3343653250773995E-2</c:v>
                </c:pt>
                <c:pt idx="5">
                  <c:v>6.1919504643962852E-3</c:v>
                </c:pt>
                <c:pt idx="6">
                  <c:v>1.5479876160990712E-2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01-4089-9F9C-3847017628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Пол пациента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overview.xlsx]Patient sex'!$A$2:$A$4</c:f>
              <c:strCache>
                <c:ptCount val="3"/>
                <c:pt idx="0">
                  <c:v>Женский</c:v>
                </c:pt>
                <c:pt idx="1">
                  <c:v>Мужской</c:v>
                </c:pt>
                <c:pt idx="2">
                  <c:v>Неизвестно</c:v>
                </c:pt>
              </c:strCache>
            </c:strRef>
          </c:cat>
          <c:val>
            <c:numRef>
              <c:f>'[VigiLyze overview.xlsx]Patient sex'!$C$2:$C$4</c:f>
              <c:numCache>
                <c:formatCode>#0.0%</c:formatCode>
                <c:ptCount val="3"/>
                <c:pt idx="0">
                  <c:v>0.62538699690402477</c:v>
                </c:pt>
                <c:pt idx="1">
                  <c:v>0.36842105263157893</c:v>
                </c:pt>
                <c:pt idx="2">
                  <c:v>6.1919504643962852E-3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4F-4963-9B0A-5103B2539D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overview.xlsx]Reported preferred terms'!$A$2:$A$11</c:f>
              <c:strCache>
                <c:ptCount val="10"/>
                <c:pt idx="0">
                  <c:v>Астения</c:v>
                </c:pt>
                <c:pt idx="1">
                  <c:v>Боль в области инъекции</c:v>
                </c:pt>
                <c:pt idx="2">
                  <c:v>Головная боль</c:v>
                </c:pt>
                <c:pt idx="3">
                  <c:v>Головокружение</c:v>
                </c:pt>
                <c:pt idx="4">
                  <c:v>Тошнота</c:v>
                </c:pt>
                <c:pt idx="5">
                  <c:v>Ринорея</c:v>
                </c:pt>
                <c:pt idx="6">
                  <c:v>Кашель</c:v>
                </c:pt>
                <c:pt idx="7">
                  <c:v>Страх</c:v>
                </c:pt>
                <c:pt idx="8">
                  <c:v>Повышение температуры тела</c:v>
                </c:pt>
                <c:pt idx="9">
                  <c:v>Озноб</c:v>
                </c:pt>
              </c:strCache>
            </c:strRef>
          </c:cat>
          <c:val>
            <c:numRef>
              <c:f>'[VigiLyze overview.xlsx]Reported preferred terms'!$C$2:$C$11</c:f>
              <c:numCache>
                <c:formatCode>#0.0%</c:formatCode>
                <c:ptCount val="10"/>
                <c:pt idx="0">
                  <c:v>0.44891640866873067</c:v>
                </c:pt>
                <c:pt idx="1">
                  <c:v>0.33746130030959753</c:v>
                </c:pt>
                <c:pt idx="2">
                  <c:v>0.29102167182662536</c:v>
                </c:pt>
                <c:pt idx="3">
                  <c:v>0.11455108359133127</c:v>
                </c:pt>
                <c:pt idx="4">
                  <c:v>0.10835913312693499</c:v>
                </c:pt>
                <c:pt idx="5">
                  <c:v>9.5975232198142413E-2</c:v>
                </c:pt>
                <c:pt idx="6">
                  <c:v>8.6687306501547989E-2</c:v>
                </c:pt>
                <c:pt idx="7">
                  <c:v>8.6687306501547989E-2</c:v>
                </c:pt>
                <c:pt idx="8">
                  <c:v>8.3591331269349839E-2</c:v>
                </c:pt>
                <c:pt idx="9">
                  <c:v>8.3591331269349839E-2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BA-491A-8843-E94E154FD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Серьезные реакции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overview.xlsx]Serious'!$A$2:$A$3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'[VigiLyze overview.xlsx]Serious'!$C$2:$C$3</c:f>
              <c:numCache>
                <c:formatCode>#0.0%</c:formatCode>
                <c:ptCount val="2"/>
                <c:pt idx="0">
                  <c:v>3.7151702786377708E-2</c:v>
                </c:pt>
                <c:pt idx="1">
                  <c:v>0.96284829721362231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A6-4609-AF1C-BC58D95D3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KG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Критерии серьезности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overview.xlsx]Seriousness criteria'!$A$2:$A$5</c:f>
              <c:strCache>
                <c:ptCount val="4"/>
                <c:pt idx="0">
                  <c:v>Смерть</c:v>
                </c:pt>
                <c:pt idx="1">
                  <c:v>Жизнеугрожающее состояние</c:v>
                </c:pt>
                <c:pt idx="2">
                  <c:v>Увеличение периода госпитализации</c:v>
                </c:pt>
                <c:pt idx="3">
                  <c:v>Другое </c:v>
                </c:pt>
              </c:strCache>
            </c:strRef>
          </c:cat>
          <c:val>
            <c:numRef>
              <c:f>'[VigiLyze overview.xlsx]Seriousness criteria'!$C$2:$C$5</c:f>
              <c:numCache>
                <c:formatCode>#0.0%</c:formatCode>
                <c:ptCount val="4"/>
                <c:pt idx="0">
                  <c:v>1.238390092879257E-2</c:v>
                </c:pt>
                <c:pt idx="1">
                  <c:v>6.1919504643962852E-3</c:v>
                </c:pt>
                <c:pt idx="2">
                  <c:v>9.2879256965944269E-3</c:v>
                </c:pt>
                <c:pt idx="3">
                  <c:v>9.2879256965944269E-3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EF-41DC-95B5-BB4F3B0B0F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KG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D18B-F33A-44DF-B1C7-BF511E77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Гульрайхан А. Миянова</dc:creator>
  <cp:lastModifiedBy>Бурулсун Калыбекова</cp:lastModifiedBy>
  <cp:revision>11</cp:revision>
  <cp:lastPrinted>2022-02-16T09:19:00Z</cp:lastPrinted>
  <dcterms:created xsi:type="dcterms:W3CDTF">2022-04-01T09:13:00Z</dcterms:created>
  <dcterms:modified xsi:type="dcterms:W3CDTF">2022-07-12T03:00:00Z</dcterms:modified>
</cp:coreProperties>
</file>